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d1da" w14:textId="676d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октября 2013 года № 146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ноября 2014 года № 244. Зарегистрировано Департаментом юстиции Костанайской области 19 декабря 2014 года № 5235. Утратило силу решением маслихата Карасуского района Костанайской области от 6 июня 2016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Карасуского района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4294, опубликовано 13 ноября 2013 года в районной газете "Қарасу өңірі"),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3) и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зарегистрированным больным активной формой туберкулеза на амбулаторном этапе лечения на дополнительное питание, без учета доходов, в размере не более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участникам и инвалидам Великой Отечественной войны, в размере 150000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 и распространяет свое действие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