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d789" w14:textId="22fd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октября 2013 года № 184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19 марта 2014 года № 224. Зарегистрировано Департаментом юстиции Костанайской области 11 апреля 2014 года № 4593. Утратило силу решением маслихата Мендыкаринского района Костанайской области от 29 июля 2015 года № 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Мендыкаринского района Костанайской области от 29.07.2015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октября 2013 года № 184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местности" (зарегистрированное в Реестре государственной регистрации нормативных правовых актов за № 4295, опубликованное 28 ноября 2013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