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0eb2" w14:textId="e280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25 октября 2013 года № 182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апреля 2014 года № 256. Зарегистрировано Департаментом юстиции Костанайской области 21 мая 2014 года № 4737. Утратило силу решением маслихата Мендыкаринского района Костанайской области от 21 декабря 2015 года № 368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Мендыкаринского района Костанайской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 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25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№4296, опубликовано 28 ноября 2013 года в районной газете "Меңдіқара үні")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войны, на бытовые нужды, в размере 10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мая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Ж. Джанатаева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Гребенюк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Айсенова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