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9bb0" w14:textId="ab59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25 апреля 2014 года № 195. Зарегистрировано Департаментом юстиции Костанайской области 22 мая 2014 года № 4744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тридцать седьмой,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И. Сероус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Ересько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