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2df52" w14:textId="822df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 изменений и дополнений в  решение акима села Смайловка от 27 декабря 2011 года  № 1 "О присвоении  наименований улицам села Смайловка"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Белинского сельского округа Тарановского района Костанайской области от 18 апреля 2014 года № 2. Зарегистрировано Департаментом юстиции Костанайской области 21 мая 2014 года № 4738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 аким Белинского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села Смайловка от 27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присвоении наименований улицам села Смайловка" (зарегистрировано в Реестре государственной регистрации нормативных правовых актов под номером 9-18-157, опубликовано 9 февраля 2012 года в районной газете "Маяк")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решения на государственном языке: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"селосының", "селосы" заменить соответственно словами "ауылының", "ауылы";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 словами "Смайыл" дополнить словами "Белинский ауылдық округі";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 всему тексту решения на русском языке: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"Смайловка" дополнить словами "Белинского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Белинского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К. Хасенов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