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9d1d" w14:textId="0489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Ершовского сельского округа Узункольского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24 ноября 2014 года № 328. Зарегистрировано Департаментом юстиции Костанайской области 30 декабря 2014 года № 5263. Утратило силу постановлением акимата Узункольского района Костанайской области от 20 мая 2016 года № 80</w:t>
      </w:r>
    </w:p>
    <w:p>
      <w:pPr>
        <w:spacing w:after="0"/>
        <w:ind w:left="0"/>
        <w:jc w:val="left"/>
      </w:pPr>
      <w:r>
        <w:rPr>
          <w:rFonts w:ascii="Times New Roman"/>
          <w:b w:val="false"/>
          <w:i w:val="false"/>
          <w:color w:val="ff0000"/>
          <w:sz w:val="28"/>
        </w:rPr>
        <w:t xml:space="preserve">      Сноска. Утратило силу постановлением акимата Узункольского района Костанайской области от 20.05.2016 </w:t>
      </w:r>
      <w:r>
        <w:rPr>
          <w:rFonts w:ascii="Times New Roman"/>
          <w:b w:val="false"/>
          <w:i w:val="false"/>
          <w:color w:val="ff0000"/>
          <w:sz w:val="28"/>
        </w:rPr>
        <w:t>№ 80</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Узункольского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Ершовского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24 ноября года № 328</w:t>
            </w:r>
          </w:p>
        </w:tc>
      </w:tr>
    </w:tbl>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Ершовского сельского</w:t>
      </w:r>
      <w:r>
        <w:br/>
      </w:r>
      <w:r>
        <w:rPr>
          <w:rFonts w:ascii="Times New Roman"/>
          <w:b/>
          <w:i w:val="false"/>
          <w:color w:val="000000"/>
        </w:rPr>
        <w:t>округа Узункольского района"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Ершовского сельского округа Узункольского района", является государственным органом Республики Казахстан, осуществляющим руководство в сфере информационно - аналитического, организационно - правового и материально - 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Учредителем государственного учреждения "Аппарат акима Ершовского сельского округа Узункольского района" является государство, в лице акимата Узункольского района.</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Ершовского сельского округа Узункольского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4. Государственное учреждение "Аппарат акима Ершовского сельского округа Узункольского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Ершовского сельского округа Узункольского района" является юридическим лицом в организационно -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Режим работы государственного учреждения "Аппарат акима Ершовского сельского округа Узункольского района" устанавливается в соответствии с регламентом работы аппарата, утвержденным руководителем и не должен противоречить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Ершовского сельского округа Узункольского района" вступает в гражданско - 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Ершовского сельского округа Узункольского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8. Государственное учреждение "Аппарат акима Ершовского сельского округа Узункольского района" по вопросам своей компетенции в установленном законодательством порядке принимает решения, оформляемые распоряжением акима государственного учреждения "Аппарат акима Ершовского сельского округа Узункольского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9. Структура и лимит штатной численности государственного учреждения "Аппарат акима Ершовского сельского округа Узункольского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10. Местонахождение юридического лица: 111804, Республика Казахстан, Костанайская область, Узункольский район, село Ершовка.</w:t>
      </w:r>
      <w:r>
        <w:br/>
      </w:r>
      <w:r>
        <w:rPr>
          <w:rFonts w:ascii="Times New Roman"/>
          <w:b w:val="false"/>
          <w:i w:val="false"/>
          <w:color w:val="000000"/>
          <w:sz w:val="28"/>
        </w:rPr>
        <w:t>
      </w:t>
      </w:r>
      <w:r>
        <w:rPr>
          <w:rFonts w:ascii="Times New Roman"/>
          <w:b w:val="false"/>
          <w:i w:val="false"/>
          <w:color w:val="000000"/>
          <w:sz w:val="28"/>
        </w:rPr>
        <w:t>11. Полное наименование государственного органа - государственное учреждение "Аппарат акима Ершовского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 xml:space="preserve">12.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w:t>
      </w:r>
      <w:r>
        <w:br/>
      </w:r>
      <w:r>
        <w:rPr>
          <w:rFonts w:ascii="Times New Roman"/>
          <w:b w:val="false"/>
          <w:i w:val="false"/>
          <w:color w:val="000000"/>
          <w:sz w:val="28"/>
        </w:rPr>
        <w:t>
      государственного учреждения "Аппарат акима Ершовского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13. Финансирование деятельности государственного учреждения "Аппарат акима Ершовского сельского округа Узункольского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14. Государственному учреждению "Аппарат акима Ершовского сельского округа Узункольского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Ершовского сельского округа Узункольского района".</w:t>
      </w:r>
      <w:r>
        <w:br/>
      </w:r>
      <w:r>
        <w:rPr>
          <w:rFonts w:ascii="Times New Roman"/>
          <w:b w:val="false"/>
          <w:i w:val="false"/>
          <w:color w:val="000000"/>
          <w:sz w:val="28"/>
        </w:rPr>
        <w:t>
      Если государственному учреждению "Аппарат акима Ершовского сельского округа Узункольского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w:t>
      </w:r>
      <w:r>
        <w:br/>
      </w:r>
      <w:r>
        <w:rPr>
          <w:rFonts w:ascii="Times New Roman"/>
          <w:b w:val="false"/>
          <w:i w:val="false"/>
          <w:color w:val="000000"/>
          <w:sz w:val="28"/>
        </w:rPr>
        <w:t>
      права и обязанности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15. Миссией государственного учреждения "Аппарат акима Ершовского сельского округа Узункольского района" является информационно-аналитическое, организационно - правовое и материально - 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16.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взаимодействие с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Ершовского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Ершовского сельского округа Узункольского района", проведение совещаний, семинаров, проведение правового всеобуча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9)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10) организация работы в соответствии с планами делопроизводства в государственном учреждении "Аппарат акима Ершовского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11)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12)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13)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14)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15)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17)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18. Права и обязанности:</w:t>
      </w:r>
      <w:r>
        <w:br/>
      </w:r>
      <w:r>
        <w:rPr>
          <w:rFonts w:ascii="Times New Roman"/>
          <w:b w:val="false"/>
          <w:i w:val="false"/>
          <w:color w:val="000000"/>
          <w:sz w:val="28"/>
        </w:rPr>
        <w:t>
      </w:t>
      </w:r>
      <w:r>
        <w:rPr>
          <w:rFonts w:ascii="Times New Roman"/>
          <w:b w:val="false"/>
          <w:i w:val="false"/>
          <w:color w:val="000000"/>
          <w:sz w:val="28"/>
        </w:rPr>
        <w:t xml:space="preserve">1)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основных задач и функций государственное учреждение "Аппарат акима Ершовского сельского округа Узункольского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19. Руководство государственным учреждением "Аппарат акима Ершовского сельского округа Узункольского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Ершовского сельского округа Узункольского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20. Аким государственного учреждения "Аппарат акима Ершовского сельского округа Узункольского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акима государственного учреждения "Аппарат акима Ершовского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Ершовского сельского округа Узункольского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2) разрабатывает положение государственного учреждения "Аппарат акима Ершовского сельского округа Узункольского района", вносит предложения в акимат района на утверждение структуру и штатную численность аппарата акима Ершовского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3) устанавливает внутренний трудовой распорядок в государственном учреждении "Аппарат акима Ершовского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4) определяет обязанности и полномочия работников государственного учреждения "Аппарат акима Ершовского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5)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Ершовского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6) издает решения и распоряжения, дает указания, обязательные для исполнения сотрудниками государственного учреждения "Аппарат акима Ершовского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7)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8) организует работу с кадрами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9)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10) направляет работников государственного учреждения "Аппарат акима Ершовского сельского округа Узункольского района" в командировки;</w:t>
      </w:r>
      <w:r>
        <w:br/>
      </w:r>
      <w:r>
        <w:rPr>
          <w:rFonts w:ascii="Times New Roman"/>
          <w:b w:val="false"/>
          <w:i w:val="false"/>
          <w:color w:val="000000"/>
          <w:sz w:val="28"/>
        </w:rPr>
        <w:t>
      </w:t>
      </w:r>
      <w:r>
        <w:rPr>
          <w:rFonts w:ascii="Times New Roman"/>
          <w:b w:val="false"/>
          <w:i w:val="false"/>
          <w:color w:val="000000"/>
          <w:sz w:val="28"/>
        </w:rPr>
        <w:t>11)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12)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13)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14)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15)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акима государственного учреждения "Аппарат акима Ершовского сельского округа Узункольского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 государственного</w:t>
      </w:r>
      <w:r>
        <w:br/>
      </w:r>
      <w:r>
        <w:rPr>
          <w:rFonts w:ascii="Times New Roman"/>
          <w:b w:val="false"/>
          <w:i w:val="false"/>
          <w:color w:val="000000"/>
          <w:sz w:val="28"/>
        </w:rPr>
        <w:t>
      органа</w:t>
      </w:r>
      <w:r>
        <w:br/>
      </w:r>
      <w:r>
        <w:rPr>
          <w:rFonts w:ascii="Times New Roman"/>
          <w:b w:val="false"/>
          <w:i w:val="false"/>
          <w:color w:val="000000"/>
          <w:sz w:val="28"/>
        </w:rPr>
        <w:t>
      </w:t>
      </w:r>
      <w:r>
        <w:rPr>
          <w:rFonts w:ascii="Times New Roman"/>
          <w:b w:val="false"/>
          <w:i w:val="false"/>
          <w:color w:val="000000"/>
          <w:sz w:val="28"/>
        </w:rPr>
        <w:t>22. Государственное учреждение "Аппарат акима Ершовского сельского округа Узункольского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Ершовского сельского округа Узункольского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Имущество, закрепленное за государственным учреждением "Аппарат акима Ершовского сельского округа Узункольского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24. Государственное учреждение "Аппарат акима Ершовского сельского округа Узункольского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25. Реорганизация и упразднение государственного учреждения "Аппарат акима Ершовского сельского округа Узункольского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