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e752" w14:textId="c5ae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Чапаевского сельского округа Узункольского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30 декабря 2014 года № 404. Зарегистрировано Департаментом юстиции Костанайской области 15 января 2015 года № 5311. Утратило силу постановлением акимата Узункольского района Костанайской области от 20 мая 2016 года № 80</w:t>
      </w:r>
    </w:p>
    <w:p>
      <w:pPr>
        <w:spacing w:after="0"/>
        <w:ind w:left="0"/>
        <w:jc w:val="left"/>
      </w:pPr>
      <w:r>
        <w:rPr>
          <w:rFonts w:ascii="Times New Roman"/>
          <w:b w:val="false"/>
          <w:i w:val="false"/>
          <w:color w:val="ff0000"/>
          <w:sz w:val="28"/>
        </w:rPr>
        <w:t xml:space="preserve">      Сноска. Утратило силу постановлением акимата Узункольского района Костанайской области от 20.05.2016 </w:t>
      </w:r>
      <w:r>
        <w:rPr>
          <w:rFonts w:ascii="Times New Roman"/>
          <w:b w:val="false"/>
          <w:i w:val="false"/>
          <w:color w:val="ff0000"/>
          <w:sz w:val="28"/>
        </w:rPr>
        <w:t>№ 80</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2014 года № 404</w:t>
            </w:r>
          </w:p>
        </w:tc>
      </w:tr>
    </w:tbl>
    <w:bookmarkStart w:name="z20" w:id="0"/>
    <w:p>
      <w:pPr>
        <w:spacing w:after="0"/>
        <w:ind w:left="0"/>
        <w:jc w:val="left"/>
      </w:pPr>
      <w:r>
        <w:rPr>
          <w:rFonts w:ascii="Times New Roman"/>
          <w:b/>
          <w:i w:val="false"/>
          <w:color w:val="000000"/>
        </w:rPr>
        <w:t xml:space="preserve"> Положение о государственном учреждении "Аппарат акима</w:t>
      </w:r>
      <w:r>
        <w:br/>
      </w:r>
      <w:r>
        <w:rPr>
          <w:rFonts w:ascii="Times New Roman"/>
          <w:b/>
          <w:i w:val="false"/>
          <w:color w:val="000000"/>
        </w:rPr>
        <w:t>Чапаевского сельского округа Узункольского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Чапаевского сельского округа Узункольского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Чапаевского сельского округа Узункольского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Чапаевского сельского округа Узункольского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Чапаевского сельского округа Узункольского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Режим работы государственного учреждения "Аппарат акима Чапаевского сельского округа Узункольского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Чапаевского сельского округа Узункольского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Чапаевского сельского округа Узункольского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Чапаевского сельского округа Узункольского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Чапаевского сельского округа Узункольского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Чапаевского сельского округа Узункольского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111809, Республика Казахстан, Костанайская область, Узункольский район, село Речное.</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Чапаевского сельского округа Узункольского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Чапаевского сельского округа Узункольского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Чапаевского сельского округа Узункольского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государственного учреждения "Аппарат акима Чапаевского сельского округа Узункольского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16. Функции: </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Чапаевского сельского округа Узункольского района", проведение совещаний, семинаров,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в государственном учреждении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Чапаевского сельского округа Узункольского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Чапаевского сельского округа Узункольского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Чапаевского сельского округа Узункольского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Чапаевского сельского округа Узункольского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Чапаевского сельского округа Узункольского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Чапаевского сельского округа Узункольского района", вносит предложения в акимат района на утверждение структуру и штатную численность аппарата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3) определяет обязанности и полномочия работников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5) издает решения и распоряжения, дает указания, обязательные для исполнения сотрудниками государственного учреждения "Аппарат акима Чапаевского сельского округа Узункольского района";</w:t>
      </w:r>
      <w:r>
        <w:br/>
      </w:r>
      <w:r>
        <w:rPr>
          <w:rFonts w:ascii="Times New Roman"/>
          <w:b w:val="false"/>
          <w:i w:val="false"/>
          <w:color w:val="000000"/>
          <w:sz w:val="28"/>
        </w:rPr>
        <w:t>
      </w:t>
      </w:r>
      <w:r>
        <w:rPr>
          <w:rFonts w:ascii="Times New Roman"/>
          <w:b w:val="false"/>
          <w:i w:val="false"/>
          <w:color w:val="000000"/>
          <w:sz w:val="28"/>
        </w:rPr>
        <w:t>6)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Чапаевского сельского округа Узункольского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Чапаевского сельского округа Узункольского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9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Чапаевского сельского округа Узункольского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Чапаевского сельского округа Узункольского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Чапаевского сельского округа Узункольского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Чапаевского сельского округа Узункольского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Чапаевского сельского округа Узункольского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