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7a08" w14:textId="b197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Камышинского сельского округа от 12 ноября 2008 года № 25 "О наименовании составных частей населенного пункта села Чистый Чандак Камышинского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Камышинского сельского округа Федоровского района Костанайской области от 29 мая 2014 года № 4. Зарегистрировано Департаментом юстиции Костанайской области 13 июня 2014 года № 4841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Камышинского сельского округа от 12 ноября 2008 года № 25 "О наименовании составных частей населенного пункта села Чистый Чандак Камышинского сельского округа" (зарегистрировано в Реестре государственной регистрации нормативных правовых актов за № 9-20-119, опубликовано в газете 9 января 2009 года "Федоровские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Чистый Чандак, аким Камышинского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и по всему тексту на государственном языке слова "селолық", "селосы", "селосының" заменить соответственно "ауылдық", "ауылы",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внести изменения по всему тексту на государственном языке: слова "селосының", "селолық" заменить соответственно "ауылының",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Камышинского сельского округа         С. Беккалиев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