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0665" w14:textId="33e0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Чандакского сельского округа от 19 ноября 2008 года № 19 "О наименовании составных частей населенного пункта села Крамское Чандакского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Чандакского сельского округа Федоровского района Костанайской области от 29 мая 2014 года № 7. Зарегистрировано Департаментом юстиции Костанайской области 24 июня 2014 года № 4874.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Чандакского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Чандакского сельского округа от 19 ноября 2008 года № 19 "О наименовании составных частей населенного пункта села Крамское Чандакского сельского округа" (зарегистрировано в Реестре государственной регистрации нормативных правовых актов за № 9-20-124, опубликовано 9 января 2009 года в газете "Федоровские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статьей 14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Крамское, аким Чандакского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по всему тексту на государственном языке слова "селолық", "селосы", "селосының" заменить соответственно "ауылдық", "ауылы", "ауылының";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Чандакского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Осипов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