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adf9" w14:textId="5fda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"Сведения о пожарах, запрашиваемых из территориальных органов Министерства по чрезвычайным ситуациям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июня 2014 года № 320. Зарегистрирован в Министерстве юстиции Республики Казахстан 29 июля 2014 года № 9636. Утратил силу приказом Министра внутренних дел Республики Казахстан от 16 ноября 2015 года № 928.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16.11.2015 </w:t>
      </w:r>
      <w:r>
        <w:rPr>
          <w:rFonts w:ascii="Times New Roman"/>
          <w:b w:val="false"/>
          <w:i w:val="false"/>
          <w:color w:val="ff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8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формы, предназначенные для сбора административных данных "Сведения о пожарах, запрашиваемых из территориальных органов Министерства по чрезвычайным ситуациям Республики Казахстан":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общие сведения о пожарах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случаях горения, не подлежащие учету как пожары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причинах возникновения пожаров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объектах возникновения пожаров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пожарах в жилом секторе и их последствиях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степных пожарах и загораниях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порядке, установленном законодательством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Министерства по чрезвычайным ситуациям Республики Казахстан.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Территориальным органам Министерства по чрезвычайным ситуациям Республики Казахстан своевременно предоставлять в Комитет противопожарной службы Министерства по чрезвычайным ситуациям Республики Казахстан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чрезвычайным ситуациям Республики Казахстан Смаилова Ж.А.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1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</w:p>
          <w:bookmarkEnd w:id="1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Божко</w:t>
            </w:r>
          </w:p>
          <w:bookmarkEnd w:id="1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 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статистике  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Смаилов  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июня 2014 года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чрезвычайным ситуациям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июня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320</w:t>
                  </w:r>
                </w:p>
              </w:tc>
            </w:tr>
          </w:tbl>
          <w:p/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Общие сведения о пожарах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_______________ 20 __ г.</w:t>
      </w:r>
      <w:r>
        <w:br/>
      </w:r>
      <w:r>
        <w:rPr>
          <w:rFonts w:ascii="Times New Roman"/>
          <w:b/>
          <w:i w:val="false"/>
          <w:color w:val="000000"/>
        </w:rPr>
        <w:t>(месяц)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1-ОСП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Представляют: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территориальные органы Министерства по чрезвычайным ситуациям Республики Казахстан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противопожарной службы Министерства по чрезвычайным ситуациям Республики Казахстан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 27 числа месяца, следующего за отчетным периодом.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0"/>
        <w:gridCol w:w="6359"/>
        <w:gridCol w:w="1230"/>
        <w:gridCol w:w="1230"/>
        <w:gridCol w:w="1231"/>
      </w:tblGrid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городах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сельской местности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7"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ущерба (тысяч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(всего) 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1"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32"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в нетрезвом состоянии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33"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погибших от отравления угарным газом, в результате нарушений требований пожарной безопасности, не повлекших возникновения пожара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 на пожарах (всего) 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35"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травмированных от отравления угарным газом, в результате нарушений требований пожарной безопасности, не повлекших возникновения пожара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людей на пожарах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"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материальных ценностей (тысяч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данной формы приводится в приложении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__________________________________________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исполнителя ______________ подпись ___________________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начальника (руководителя) _____________ подпись ________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_______________ 20__ год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общим сведениям о пожарах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Общие сведения о пожарах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Общие сведения о пожарах (далее – Форма отчета).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отчета разработана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представления административных данных административными источниками на безвозмездной основе, утвержденных приказом и.о. Председателя Агентства Республики Казахстан по статистике от 14 июля 2010 года № 183.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с нарастающим итогом с начала года по фактическому состоянию на момент предоставления отчета, на основании данных первичного учета.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подписывает начальник (руководитель) территориального органа Министерства по чрезвычайным ситуациям Республики Казахстан, а в случае его отсутствия, лицо, исполняющее его обязанности.</w:t>
      </w:r>
    </w:p>
    <w:bookmarkEnd w:id="52"/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1 указываются количества пожаров.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2 указываются данные о суммах ущерба, в тысячах тенге и с точностью до одного десятичного знака.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3 указывается число людей, погибших при пожарах.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3.1 указывается число детей, погибших при пожарах.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3.2 указывается число людей, погибших при пожарах в нетрезвом состоянии.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3.3 указывается число людей, погибших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4 указывается число людей, получивших травмы и повреждения при пожарах.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4.1 указывается число людей, получивших травмы и повреждения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пункте 5 указывается число людей, спасенных при пожарах.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пункте 6 указываются данные о спасенных материальных ценностях, в тысячах тенге и с точностью до одного десятичного знака.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3 указываются данные суммируемые из столбцов 4 и 5.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чрезвычайным ситуациям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июня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320</w:t>
                  </w:r>
                </w:p>
              </w:tc>
            </w:tr>
          </w:tbl>
          <w:p/>
        </w:tc>
      </w:tr>
    </w:tbl>
    <w:bookmarkStart w:name="z8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случаях горения, не подлежащие учету как пожары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____________ 20 __ г.</w:t>
      </w:r>
      <w:r>
        <w:br/>
      </w:r>
      <w:r>
        <w:rPr>
          <w:rFonts w:ascii="Times New Roman"/>
          <w:b/>
          <w:i w:val="false"/>
          <w:color w:val="000000"/>
        </w:rPr>
        <w:t>(месяц)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2-ССГ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органы Министерства по чрезвычайным ситуациям Республики Казахстан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противопожарной службы Министерства по чрезвычайным ситуациям Республики Казахстан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Срок представления </w:t>
      </w:r>
      <w:r>
        <w:rPr>
          <w:rFonts w:ascii="Times New Roman"/>
          <w:b w:val="false"/>
          <w:i w:val="false"/>
          <w:color w:val="000000"/>
          <w:sz w:val="28"/>
        </w:rPr>
        <w:t>– до 27 числа месяца, следующего за отчетным периодом.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191"/>
        <w:gridCol w:w="43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Случаи горения, не подлежащие учету как пожары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72"/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горения, обусловленные спецификой технологического процесса производства (заложенные в технологический регламент или другую техническую документацию) или условиями работы промышленных установок и агрегатов, а также бытовых печей для обогрева помещений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горения, как результат обработки предметов огнем, теплом, или иным термическим (тепловым) воздействием с целью их переработки, изменения качественных характеристик (сушка, варка, глажение, копчение, жаренье, плавление и прочее)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Взрывы, вспышки и разряды статического электричества, не вызвавшие возникновения пожара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коротких замыканий электросетей, в электрооборудовании, бытовых и промышленных электроприборах, не вызвавшие распространения горения за пределы аппарата, агрегата и механизма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задымления при неисправности бытовых электроприборов и сгорания пищи при ее приготовлении, не вызвавшие возникновения пожара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8"/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Загорания бесхозных зданий и бесхозных транспортных средств, сухой травы, листьев, тополиного пуха на открытых территориях и степных массивах, пожнивных остатков, стерни, а также мусора на свалках, пустырях, на территории домовладений и объектов хозяйствования, обочинах дорог, контейнерных площадок для его сбора, в контейнерах (урнах) для его сбора, в лифтовых шахтах (лифтах) жилых домов, в мусоросборниках (мусоропроводах) жилых домов, на лестничных клетках жилых домов, в подвальных и чердачных помещениях жилых домов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покушения на самоубийство и самоубийств путем самосожжения, если они не вызвали распространения горения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пожаров автотранспортных средств, причиной которых явилось дорожно-транспортное происшествие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1"/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Пожары, причиной которых явились авиационные, железнодорожные аварии, террористические акты, военные действия, спецоперации правоохранительных органов, землетрясения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2"/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отравления людей угарным газом со смертельным исходом, от печного отопления (каминов)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3"/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самовозгорания пирофорных соединений, без последствий и ущерба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данной формы приводится в приложении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_________________________________________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исполнителя ______________ подпись ___________________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начальника (руководителя) _____________ подпись ________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_______________ 20__ год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сведениям о случаях горения,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подлежащие учету как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пожары</w:t>
                  </w:r>
                </w:p>
              </w:tc>
            </w:tr>
          </w:tbl>
          <w:p/>
        </w:tc>
      </w:tr>
    </w:tbl>
    <w:bookmarkStart w:name="z12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случаях горения, не подлежащие учету как пожары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Сведения о случаях горения, не подлежащие учету как пожары (далее – Форма отчета).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отчета разработана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представления административных данных административными источниками на безвозмездной основе, утвержденных приказом и.о. Председателя Агентства Республики Казахстан по статистике от 14 июля 2010 года № 183.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с нарастающим итогом с начала года по фактическому состоянию на момент предоставления отчета, на основании данных первичного учета.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подписывает начальник (руководитель) территориального органа Министерства по чрезвычайным ситуациям Республики Казахстан, а в случае его отсутствия, лицо, исполняющее его обязанности.</w:t>
      </w:r>
    </w:p>
    <w:bookmarkEnd w:id="98"/>
    <w:bookmarkStart w:name="z12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3 пунктах 1-11 указываются случаи горения, не подлежащие учету как пожары.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чрезвычайным ситуациям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июня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320</w:t>
                  </w:r>
                </w:p>
              </w:tc>
            </w:tr>
          </w:tbl>
          <w:p/>
        </w:tc>
      </w:tr>
    </w:tbl>
    <w:bookmarkStart w:name="z13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причинах возникновения пожаров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____________ 20 __ г.</w:t>
      </w:r>
      <w:r>
        <w:br/>
      </w:r>
      <w:r>
        <w:rPr>
          <w:rFonts w:ascii="Times New Roman"/>
          <w:b/>
          <w:i w:val="false"/>
          <w:color w:val="000000"/>
        </w:rPr>
        <w:t>(месяц)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3-СПВП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органы Министерства по чрезвычайным ситуациям Республики Казахстан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противопожарной службы Министерства по чрезвычайным ситуациям Республики Казахстан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 27 числа месяца, следующего за отчетным периодом.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6"/>
        <w:gridCol w:w="1407"/>
        <w:gridCol w:w="2057"/>
      </w:tblGrid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Причины возникновения пожаров</w:t>
            </w:r>
          </w:p>
          <w:bookmarkEnd w:id="107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Ущерб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08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Установленные поджоги</w:t>
            </w:r>
          </w:p>
          <w:bookmarkEnd w:id="109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Нарушение технологического процесса, неисправность производственного оборудования</w:t>
            </w:r>
          </w:p>
          <w:bookmarkEnd w:id="110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Нарушение правил монтажа и технической эксплуатации электрооборудования, всего</w:t>
            </w:r>
          </w:p>
          <w:bookmarkEnd w:id="111"/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короткое замыкание проводки в автотранспортных средствах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Нарушение правил пожарной безопасности при эксплуатации бытовых электроприборов, всего</w:t>
            </w:r>
          </w:p>
          <w:bookmarkEnd w:id="113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14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отопительные приборы</w:t>
            </w:r>
          </w:p>
          <w:bookmarkEnd w:id="115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приборы приготовления пищи</w:t>
            </w:r>
          </w:p>
          <w:bookmarkEnd w:id="116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утюги</w:t>
            </w:r>
          </w:p>
          <w:bookmarkEnd w:id="117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телевизоры</w:t>
            </w:r>
          </w:p>
          <w:bookmarkEnd w:id="118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осветительные лампы</w:t>
            </w:r>
          </w:p>
          <w:bookmarkEnd w:id="119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прочие приборы</w:t>
            </w:r>
          </w:p>
          <w:bookmarkEnd w:id="120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Нарушение правил пожарной безопасности при устройстве и эксплуатации промышленных теплогенерирующих установок, всего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газовые</w:t>
            </w:r>
          </w:p>
          <w:bookmarkEnd w:id="122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твердом топливе</w:t>
            </w:r>
          </w:p>
          <w:bookmarkEnd w:id="123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жидком топливе</w:t>
            </w:r>
          </w:p>
          <w:bookmarkEnd w:id="124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электрические</w:t>
            </w:r>
          </w:p>
          <w:bookmarkEnd w:id="125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Нарушение правил пожарной безопасности при устройстве и эксплуатации печей</w:t>
            </w:r>
          </w:p>
          <w:bookmarkEnd w:id="126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несоответствие противопожарной разделки печи</w:t>
            </w:r>
          </w:p>
          <w:bookmarkEnd w:id="127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противопожарной отступки печи</w:t>
            </w:r>
          </w:p>
          <w:bookmarkEnd w:id="128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сушка вещей и сырых дров</w:t>
            </w:r>
          </w:p>
          <w:bookmarkEnd w:id="129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предтопочного металлического листа</w:t>
            </w:r>
          </w:p>
          <w:bookmarkEnd w:id="130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отсутствие искрогасительных устройств</w:t>
            </w:r>
          </w:p>
          <w:bookmarkEnd w:id="131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Нарушение правил пожарной безопасности при производстве сварочных и других огневых работ, всего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электросварочные работы</w:t>
            </w:r>
          </w:p>
          <w:bookmarkEnd w:id="133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газосварочные работы</w:t>
            </w:r>
          </w:p>
          <w:bookmarkEnd w:id="134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газорезательные работы</w:t>
            </w:r>
          </w:p>
          <w:bookmarkEnd w:id="135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паяльные работы</w:t>
            </w:r>
          </w:p>
          <w:bookmarkEnd w:id="136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Нарушение правил пожарной безопасности при эксплуатации бытовых газовых устройств</w:t>
            </w:r>
          </w:p>
          <w:bookmarkEnd w:id="137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Неосторожное обращение с огнем, всего</w:t>
            </w:r>
          </w:p>
          <w:bookmarkEnd w:id="138"/>
          <w:bookmarkStart w:name="z18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курении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пользовании приборами освещения с открытым пламенем (свечами, фонарями, факелами и тому подобное)</w:t>
            </w:r>
          </w:p>
          <w:bookmarkEnd w:id="140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 костра</w:t>
            </w:r>
          </w:p>
          <w:bookmarkEnd w:id="141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 фейерверков, пиротехнических изделий</w:t>
            </w:r>
          </w:p>
          <w:bookmarkEnd w:id="142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прочее</w:t>
            </w:r>
          </w:p>
          <w:bookmarkEnd w:id="143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Шалость детей с огнем</w:t>
            </w:r>
          </w:p>
          <w:bookmarkEnd w:id="144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Самовозгорание веществ и материалов</w:t>
            </w:r>
          </w:p>
          <w:bookmarkEnd w:id="145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Взрывы</w:t>
            </w:r>
          </w:p>
          <w:bookmarkEnd w:id="146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Прямые удары молнии или их вторичные воздействия</w:t>
            </w:r>
          </w:p>
          <w:bookmarkEnd w:id="147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Неустановленные причины (расписать каждый пожар)</w:t>
            </w:r>
          </w:p>
          <w:bookmarkEnd w:id="148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Прочие причины пожаров (отсутствие искрогасительных устройств на транспортных средствах, обрыв топливопровода)</w:t>
            </w:r>
          </w:p>
          <w:bookmarkEnd w:id="149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0"/>
    <w:bookmarkStart w:name="z19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данной формы приводится в приложении</w:t>
      </w:r>
    </w:p>
    <w:bookmarkEnd w:id="151"/>
    <w:bookmarkStart w:name="z19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</w:t>
      </w:r>
    </w:p>
    <w:bookmarkEnd w:id="152"/>
    <w:bookmarkStart w:name="z19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</w:t>
      </w:r>
    </w:p>
    <w:bookmarkEnd w:id="153"/>
    <w:bookmarkStart w:name="z1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</w:t>
      </w:r>
    </w:p>
    <w:bookmarkEnd w:id="154"/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_________________________________________</w:t>
      </w:r>
    </w:p>
    <w:bookmarkEnd w:id="155"/>
    <w:bookmarkStart w:name="z1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исполнителя ______________ подпись ___________________</w:t>
      </w:r>
    </w:p>
    <w:bookmarkEnd w:id="156"/>
    <w:bookmarkStart w:name="z2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начальника (руководителя) _____________ подпись ________</w:t>
      </w:r>
    </w:p>
    <w:bookmarkEnd w:id="157"/>
    <w:bookmarkStart w:name="z2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_______________ 20__ год</w:t>
      </w:r>
    </w:p>
    <w:bookmarkEnd w:id="158"/>
    <w:bookmarkStart w:name="z2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сведениям о причинах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возникновения пожаров</w:t>
                  </w:r>
                </w:p>
              </w:tc>
            </w:tr>
          </w:tbl>
          <w:p/>
        </w:tc>
      </w:tr>
    </w:tbl>
    <w:bookmarkStart w:name="z20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причинах возникновения пожаров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0"/>
    <w:bookmarkStart w:name="z2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Сведения о причинах возникновения пожаров (далее – Форма отчета).</w:t>
      </w:r>
    </w:p>
    <w:bookmarkEnd w:id="161"/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отчета разработана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представления административных данных административными источниками на безвозмездной основе, утвержденных приказом и.о. Председателя Агентства Республики Казахстан по статистике от 14 июля 2010 года № 183.</w:t>
      </w:r>
    </w:p>
    <w:bookmarkEnd w:id="162"/>
    <w:bookmarkStart w:name="z21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с нарастающим итогом с начала года по фактическому состоянию на момент предоставления отчета, на основании данных первичного учета.</w:t>
      </w:r>
    </w:p>
    <w:bookmarkEnd w:id="163"/>
    <w:bookmarkStart w:name="z21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подписывает начальник (руководитель) территориального органа Министерства по чрезвычайным ситуациям Республики Казахстан, а в случае его отсутствия, лицо, исполняющее его обязанности.</w:t>
      </w:r>
    </w:p>
    <w:bookmarkEnd w:id="164"/>
    <w:bookmarkStart w:name="z21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bookmarkEnd w:id="165"/>
    <w:bookmarkStart w:name="z2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пунктах 1-15 указываются причины возникновения пожаров.</w:t>
      </w:r>
    </w:p>
    <w:bookmarkEnd w:id="166"/>
    <w:bookmarkStart w:name="z21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2 указывается количество пожаров.</w:t>
      </w:r>
    </w:p>
    <w:bookmarkEnd w:id="167"/>
    <w:bookmarkStart w:name="z21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3 указываются данные о суммах ущерба, в тысячах тенге и с точностью до одного десятичного знака.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чрезвычайным ситуациям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июня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320</w:t>
                  </w:r>
                </w:p>
              </w:tc>
            </w:tr>
          </w:tbl>
          <w:p/>
        </w:tc>
      </w:tr>
    </w:tbl>
    <w:bookmarkStart w:name="z22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об объектах возникновения пожаров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____________ 20 __ г.</w:t>
      </w:r>
      <w:r>
        <w:br/>
      </w:r>
      <w:r>
        <w:rPr>
          <w:rFonts w:ascii="Times New Roman"/>
          <w:b/>
          <w:i w:val="false"/>
          <w:color w:val="000000"/>
        </w:rPr>
        <w:t>(месяц)</w:t>
      </w:r>
    </w:p>
    <w:bookmarkEnd w:id="169"/>
    <w:bookmarkStart w:name="z22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4-СОВП</w:t>
      </w:r>
    </w:p>
    <w:bookmarkEnd w:id="170"/>
    <w:bookmarkStart w:name="z22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</w:t>
      </w:r>
    </w:p>
    <w:bookmarkEnd w:id="171"/>
    <w:bookmarkStart w:name="z22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органы Министерства по чрезвычайным ситуациям Республики Казахстан</w:t>
      </w:r>
    </w:p>
    <w:bookmarkEnd w:id="172"/>
    <w:bookmarkStart w:name="z23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противопожарной службы Министерства по чрезвычайным ситуациям Республики Казахстан</w:t>
      </w:r>
    </w:p>
    <w:bookmarkEnd w:id="173"/>
    <w:bookmarkStart w:name="z23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 27 числа месяца, следующего за отчетным периодом.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3"/>
        <w:gridCol w:w="1470"/>
        <w:gridCol w:w="2557"/>
      </w:tblGrid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возникновения пожаров</w:t>
            </w:r>
          </w:p>
          <w:bookmarkEnd w:id="175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пожаров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Ущерб (тысяч тенге)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76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Здания и сооружения производственного назначения, всего</w:t>
            </w:r>
          </w:p>
          <w:bookmarkEnd w:id="177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78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предприятия электроэнергетики</w:t>
            </w:r>
          </w:p>
          <w:bookmarkEnd w:id="179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предприятия черной и цветной металлургии</w:t>
            </w:r>
          </w:p>
          <w:bookmarkEnd w:id="180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предприятия машиностроения и металлообработки</w:t>
            </w:r>
          </w:p>
          <w:bookmarkEnd w:id="181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предприятия химической отрасли</w:t>
            </w:r>
          </w:p>
          <w:bookmarkEnd w:id="182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предприятия нефтяной отрасли</w:t>
            </w:r>
          </w:p>
          <w:bookmarkEnd w:id="183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предприятия угольной отрасли</w:t>
            </w:r>
          </w:p>
          <w:bookmarkEnd w:id="184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предприятия добычи газа</w:t>
            </w:r>
          </w:p>
          <w:bookmarkEnd w:id="185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предприятия легкой промышленности</w:t>
            </w:r>
          </w:p>
          <w:bookmarkEnd w:id="186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предприятия пищевой промышленности</w:t>
            </w:r>
          </w:p>
          <w:bookmarkEnd w:id="187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предприятия деревообрабатывающей и целлюлозно-бумажной промышленности</w:t>
            </w:r>
          </w:p>
          <w:bookmarkEnd w:id="188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предприятия промышленности строительных материалов</w:t>
            </w:r>
          </w:p>
          <w:bookmarkEnd w:id="189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прочие предприятия</w:t>
            </w:r>
          </w:p>
          <w:bookmarkEnd w:id="190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Предприятия торговли, всего</w:t>
            </w:r>
          </w:p>
          <w:bookmarkEnd w:id="191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92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крытые рынки</w:t>
            </w:r>
          </w:p>
          <w:bookmarkEnd w:id="193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оптовые рынки, ярмарки, выставки товаров</w:t>
            </w:r>
          </w:p>
          <w:bookmarkEnd w:id="194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магазины промышленных товаров</w:t>
            </w:r>
          </w:p>
          <w:bookmarkEnd w:id="195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магазины продуктовых товаров</w:t>
            </w:r>
          </w:p>
          <w:bookmarkEnd w:id="196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гастрономы</w:t>
            </w:r>
          </w:p>
          <w:bookmarkEnd w:id="197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универмаги</w:t>
            </w:r>
          </w:p>
          <w:bookmarkEnd w:id="198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минимаркеты</w:t>
            </w:r>
          </w:p>
          <w:bookmarkEnd w:id="199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супермаркеты</w:t>
            </w:r>
          </w:p>
          <w:bookmarkEnd w:id="200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торгово-развлекательные центры</w:t>
            </w:r>
          </w:p>
          <w:bookmarkEnd w:id="201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торговые центры</w:t>
            </w:r>
          </w:p>
          <w:bookmarkEnd w:id="202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торговые дома</w:t>
            </w:r>
          </w:p>
          <w:bookmarkEnd w:id="203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торговые павильоны, киоски, ларьки, палатки и другие</w:t>
            </w:r>
          </w:p>
          <w:bookmarkEnd w:id="204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объекты общественного питания</w:t>
            </w:r>
          </w:p>
          <w:bookmarkEnd w:id="205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13.1) рестораны</w:t>
            </w:r>
          </w:p>
          <w:bookmarkEnd w:id="206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13.2) кафе, бары</w:t>
            </w:r>
          </w:p>
          <w:bookmarkEnd w:id="207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13.3) столовые</w:t>
            </w:r>
          </w:p>
          <w:bookmarkEnd w:id="208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13.4) шашлычные и тому подобное</w:t>
            </w:r>
          </w:p>
          <w:bookmarkEnd w:id="209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прочие здания торговли</w:t>
            </w:r>
          </w:p>
          <w:bookmarkEnd w:id="210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Складские здания, всего</w:t>
            </w:r>
          </w:p>
          <w:bookmarkEnd w:id="211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12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склады продовольственных товаров, плодовоовощные базы</w:t>
            </w:r>
          </w:p>
          <w:bookmarkEnd w:id="213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склады промышленных товаров</w:t>
            </w:r>
          </w:p>
          <w:bookmarkEnd w:id="214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склады легковоспламеняющихся жидкостей, горючих жидкостей и сжиженных газов</w:t>
            </w:r>
          </w:p>
          <w:bookmarkEnd w:id="215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склады химических веществ, минеральных удобрений и другие</w:t>
            </w:r>
          </w:p>
          <w:bookmarkEnd w:id="216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склады лесопиломатериалов</w:t>
            </w:r>
          </w:p>
          <w:bookmarkEnd w:id="217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склады медицинских товаров</w:t>
            </w:r>
          </w:p>
          <w:bookmarkEnd w:id="218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прочие склады</w:t>
            </w:r>
          </w:p>
          <w:bookmarkEnd w:id="219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Здания образовательных учреждений, всего</w:t>
            </w:r>
          </w:p>
          <w:bookmarkEnd w:id="220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21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общеобразовательные (школы, лицеи, гимназии, интернаты)</w:t>
            </w:r>
          </w:p>
          <w:bookmarkEnd w:id="222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высшего и среднего профессионального образования (Высшие учебные заведения, Профессионально-технические училища)</w:t>
            </w:r>
          </w:p>
          <w:bookmarkEnd w:id="223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институты повышения квалификации, учебные комбинаты и курсы</w:t>
            </w:r>
          </w:p>
          <w:bookmarkEnd w:id="224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прочие учебные учреждения</w:t>
            </w:r>
          </w:p>
          <w:bookmarkEnd w:id="225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 них в зданиях повышенной этажности</w:t>
            </w:r>
          </w:p>
          <w:bookmarkEnd w:id="226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Детские учреждения, всего</w:t>
            </w:r>
          </w:p>
          <w:bookmarkEnd w:id="227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28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дошкольные (сады, ясли, дома ребенка)</w:t>
            </w:r>
          </w:p>
          <w:bookmarkEnd w:id="229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оздоровительные лагеря, пансионаты и другие</w:t>
            </w:r>
          </w:p>
          <w:bookmarkEnd w:id="230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дворцы и дома школьников</w:t>
            </w:r>
          </w:p>
          <w:bookmarkEnd w:id="231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прочие детские учреждения</w:t>
            </w:r>
          </w:p>
          <w:bookmarkEnd w:id="232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Культурно-зрелищные учреждения, всего</w:t>
            </w:r>
          </w:p>
          <w:bookmarkEnd w:id="233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34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театры, кинотеатры, цирки, концертные залы, видеосалоны</w:t>
            </w:r>
          </w:p>
          <w:bookmarkEnd w:id="235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дворцы культуры, клубы, музеи, выставки, библиотеки</w:t>
            </w:r>
          </w:p>
          <w:bookmarkEnd w:id="236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туристические базы</w:t>
            </w:r>
          </w:p>
          <w:bookmarkEnd w:id="237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парки, зоопарки, дендрарий, аквапарки, океанариум</w:t>
            </w:r>
          </w:p>
          <w:bookmarkEnd w:id="238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казино, боулинг, дискотеки, залы игровых автоматов, бильярдные</w:t>
            </w:r>
          </w:p>
          <w:bookmarkEnd w:id="239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прочие здания</w:t>
            </w:r>
          </w:p>
          <w:bookmarkEnd w:id="240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Спортивно-зрелищные учреждения, всего</w:t>
            </w:r>
          </w:p>
          <w:bookmarkEnd w:id="241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42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стадионы, ипподромы</w:t>
            </w:r>
          </w:p>
          <w:bookmarkEnd w:id="243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дворцы спорта, манежы, бассейны, тир, корты</w:t>
            </w:r>
          </w:p>
          <w:bookmarkEnd w:id="244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прочие здания</w:t>
            </w:r>
          </w:p>
          <w:bookmarkEnd w:id="245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Лечебно-профилактические учреждения, всего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больницы, госпитали, родильные дома</w:t>
            </w:r>
          </w:p>
          <w:bookmarkEnd w:id="247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поликлиники, диспансеры, медпункты</w:t>
            </w:r>
          </w:p>
          <w:bookmarkEnd w:id="248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санатории, профилактории</w:t>
            </w:r>
          </w:p>
          <w:bookmarkEnd w:id="249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санитарно-эпидемиологические станции</w:t>
            </w:r>
          </w:p>
          <w:bookmarkEnd w:id="250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дома престарелых и инвалидов</w:t>
            </w:r>
          </w:p>
          <w:bookmarkEnd w:id="251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станции скорой помощи</w:t>
            </w:r>
          </w:p>
          <w:bookmarkEnd w:id="252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прочие здания</w:t>
            </w:r>
          </w:p>
          <w:bookmarkEnd w:id="253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Банно-прачечные комплексы, всего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бани</w:t>
            </w:r>
          </w:p>
          <w:bookmarkEnd w:id="255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сауны</w:t>
            </w:r>
          </w:p>
          <w:bookmarkEnd w:id="256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прачечные</w:t>
            </w:r>
          </w:p>
          <w:bookmarkEnd w:id="257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химчистки</w:t>
            </w:r>
          </w:p>
          <w:bookmarkEnd w:id="258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Административно-общественные здания, всего</w:t>
            </w:r>
          </w:p>
          <w:bookmarkEnd w:id="259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60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здания органов государственной власти</w:t>
            </w:r>
          </w:p>
          <w:bookmarkEnd w:id="261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здания органов представительной власти</w:t>
            </w:r>
          </w:p>
          <w:bookmarkEnd w:id="262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здания местных исполнительных органов</w:t>
            </w:r>
          </w:p>
          <w:bookmarkEnd w:id="263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здания судов, нотариальные и адвокатские конторы</w:t>
            </w:r>
          </w:p>
          <w:bookmarkEnd w:id="264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культовые здания</w:t>
            </w:r>
          </w:p>
          <w:bookmarkEnd w:id="265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административные здания организаций, предприятий, учреждений</w:t>
            </w:r>
          </w:p>
          <w:bookmarkEnd w:id="266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аэропорты и аэровокзалы</w:t>
            </w:r>
          </w:p>
          <w:bookmarkEnd w:id="267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железнодорожные, морские, речные и автовокзалы и другие</w:t>
            </w:r>
          </w:p>
          <w:bookmarkEnd w:id="268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почтамт, телеграф, автоматическая телефонная станция, отделения связи</w:t>
            </w:r>
          </w:p>
          <w:bookmarkEnd w:id="269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радио и вычислительные центры, телестудии</w:t>
            </w:r>
          </w:p>
          <w:bookmarkEnd w:id="270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банки, биржи, брокерские конторы</w:t>
            </w:r>
          </w:p>
          <w:bookmarkEnd w:id="271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гостиницы, мотели, кемпинги</w:t>
            </w:r>
          </w:p>
          <w:bookmarkEnd w:id="272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здания бытового обслуживания населения</w:t>
            </w:r>
          </w:p>
          <w:bookmarkEnd w:id="273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объекты Комитета национальной безопасности</w:t>
            </w:r>
          </w:p>
          <w:bookmarkEnd w:id="274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объекты Министерства внутренних дел</w:t>
            </w:r>
          </w:p>
          <w:bookmarkEnd w:id="275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объекты Министерства обороны</w:t>
            </w:r>
          </w:p>
          <w:bookmarkEnd w:id="276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объекты Министерства по чрезвычайным ситуациям</w:t>
            </w:r>
          </w:p>
          <w:bookmarkEnd w:id="277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прочие здания</w:t>
            </w:r>
          </w:p>
          <w:bookmarkEnd w:id="278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из них в зданиях повышенной этажности</w:t>
            </w:r>
          </w:p>
          <w:bookmarkEnd w:id="279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Сельскохозяйственные объекты, всего</w:t>
            </w:r>
          </w:p>
          <w:bookmarkEnd w:id="280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1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животноводческая ферма, кошара, конюшня, хлев</w:t>
            </w:r>
          </w:p>
          <w:bookmarkEnd w:id="282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птицеводческая ферма</w:t>
            </w:r>
          </w:p>
          <w:bookmarkEnd w:id="283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склады сена, фуража и другие</w:t>
            </w:r>
          </w:p>
          <w:bookmarkEnd w:id="284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мельницы</w:t>
            </w:r>
          </w:p>
          <w:bookmarkEnd w:id="285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элеваторы, склады зерна</w:t>
            </w:r>
          </w:p>
          <w:bookmarkEnd w:id="286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зерносушилки, механизированные тока, кормоцеха</w:t>
            </w:r>
          </w:p>
          <w:bookmarkEnd w:id="287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теплицы, парники</w:t>
            </w:r>
          </w:p>
          <w:bookmarkEnd w:id="288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фрукто- и овощехранилища</w:t>
            </w:r>
          </w:p>
          <w:bookmarkEnd w:id="289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полевой стан, пчельник, стригальный пункт и другие</w:t>
            </w:r>
          </w:p>
          <w:bookmarkEnd w:id="290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поля зерновых культур</w:t>
            </w:r>
          </w:p>
          <w:bookmarkEnd w:id="291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прочие здания</w:t>
            </w:r>
          </w:p>
          <w:bookmarkEnd w:id="292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Строящиеся объекты и стройплощадки</w:t>
            </w:r>
          </w:p>
          <w:bookmarkEnd w:id="293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Транспортные средства, всего</w:t>
            </w:r>
          </w:p>
          <w:bookmarkEnd w:id="294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5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автомобильный транспорт</w:t>
            </w:r>
          </w:p>
          <w:bookmarkEnd w:id="296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1.1) грузовые</w:t>
            </w:r>
          </w:p>
          <w:bookmarkEnd w:id="297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1.2) легковые</w:t>
            </w:r>
          </w:p>
          <w:bookmarkEnd w:id="298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1.3) автобусы</w:t>
            </w:r>
          </w:p>
          <w:bookmarkEnd w:id="299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1.4) троллейбусы</w:t>
            </w:r>
          </w:p>
          <w:bookmarkEnd w:id="300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сельскохозяйственная техника</w:t>
            </w:r>
          </w:p>
          <w:bookmarkEnd w:id="301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железнодорожный транспорт</w:t>
            </w:r>
          </w:p>
          <w:bookmarkEnd w:id="302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воздушные суда</w:t>
            </w:r>
          </w:p>
          <w:bookmarkEnd w:id="303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морские, речные суда</w:t>
            </w:r>
          </w:p>
          <w:bookmarkEnd w:id="304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прочие транспортные средства</w:t>
            </w:r>
          </w:p>
          <w:bookmarkEnd w:id="305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Жилой сектор, всего</w:t>
            </w:r>
          </w:p>
          <w:bookmarkEnd w:id="306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7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многоэтажное государственное жилье</w:t>
            </w:r>
          </w:p>
          <w:bookmarkEnd w:id="308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многоэтажное жилье собственников квартир</w:t>
            </w:r>
          </w:p>
          <w:bookmarkEnd w:id="309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жилые здания высотой 10 и более этажей</w:t>
            </w:r>
          </w:p>
          <w:bookmarkEnd w:id="310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частный сектор</w:t>
            </w:r>
          </w:p>
          <w:bookmarkEnd w:id="311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общежития</w:t>
            </w:r>
          </w:p>
          <w:bookmarkEnd w:id="312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дачи, садовые домики, юрты</w:t>
            </w:r>
          </w:p>
          <w:bookmarkEnd w:id="313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прочее жилье</w:t>
            </w:r>
          </w:p>
          <w:bookmarkEnd w:id="314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Леса, всего</w:t>
            </w:r>
          </w:p>
          <w:bookmarkEnd w:id="315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16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находящиеся в ведении местных исполнительных органов</w:t>
            </w:r>
          </w:p>
          <w:bookmarkEnd w:id="317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ведении Комитета лесного и охотничьего хозяйства Министерства окружающей среды и водных ресурсов</w:t>
            </w:r>
          </w:p>
          <w:bookmarkEnd w:id="318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Степи, луга, пастбища</w:t>
            </w:r>
          </w:p>
          <w:bookmarkEnd w:id="319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Прочие открытые территории (пустыри, обочины дорог, улицы и другие)</w:t>
            </w:r>
          </w:p>
          <w:bookmarkEnd w:id="320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1"/>
    <w:bookmarkStart w:name="z38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данной формы приводится в приложении</w:t>
      </w:r>
    </w:p>
    <w:bookmarkEnd w:id="322"/>
    <w:bookmarkStart w:name="z38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</w:t>
      </w:r>
    </w:p>
    <w:bookmarkEnd w:id="323"/>
    <w:bookmarkStart w:name="z38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</w:t>
      </w:r>
    </w:p>
    <w:bookmarkEnd w:id="324"/>
    <w:bookmarkStart w:name="z38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</w:t>
      </w:r>
    </w:p>
    <w:bookmarkEnd w:id="325"/>
    <w:bookmarkStart w:name="z38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_________________________________________</w:t>
      </w:r>
    </w:p>
    <w:bookmarkEnd w:id="326"/>
    <w:bookmarkStart w:name="z38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исполнителя ______________ подпись ___________________</w:t>
      </w:r>
    </w:p>
    <w:bookmarkEnd w:id="327"/>
    <w:bookmarkStart w:name="z38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начальника (руководителя) _____________ подпись ________</w:t>
      </w:r>
    </w:p>
    <w:bookmarkEnd w:id="328"/>
    <w:bookmarkStart w:name="z38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_______________ 20__ год</w:t>
      </w:r>
    </w:p>
    <w:bookmarkEnd w:id="329"/>
    <w:bookmarkStart w:name="z38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сведениям об объектах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возникновения пожаров</w:t>
                  </w:r>
                </w:p>
              </w:tc>
            </w:tr>
          </w:tbl>
          <w:p/>
        </w:tc>
      </w:tr>
    </w:tbl>
    <w:bookmarkStart w:name="z392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об объектах возникновения пожаров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31"/>
    <w:bookmarkStart w:name="z39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Сведения об объектах возникновения пожаров (далее – Форма отчета).</w:t>
      </w:r>
    </w:p>
    <w:bookmarkEnd w:id="332"/>
    <w:bookmarkStart w:name="z39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отчета разработана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представления административных данных административными источниками на безвозмездной основе, утвержденных приказом и.о. Председателя Агентства Республики Казахстан по статистике от 14 июля 2010 года № 183.</w:t>
      </w:r>
    </w:p>
    <w:bookmarkEnd w:id="333"/>
    <w:bookmarkStart w:name="z39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с нарастающим итогом с начала года по фактическому состоянию на момент предоставления отчета, на основании данных первичного учета.</w:t>
      </w:r>
    </w:p>
    <w:bookmarkEnd w:id="334"/>
    <w:bookmarkStart w:name="z39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подписывает начальник (руководитель) территориального органа Министерства по чрезвычайным ситуациям Республики Казахстан, а в случае его отсутствия, лицо, исполняющее его обязанности.</w:t>
      </w:r>
    </w:p>
    <w:bookmarkEnd w:id="335"/>
    <w:bookmarkStart w:name="z40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bookmarkEnd w:id="336"/>
    <w:bookmarkStart w:name="z40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пунктах 1-17 указываются объекты возникновения пожаров.</w:t>
      </w:r>
    </w:p>
    <w:bookmarkEnd w:id="337"/>
    <w:bookmarkStart w:name="z40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2 указывается количество пожаров.</w:t>
      </w:r>
    </w:p>
    <w:bookmarkEnd w:id="338"/>
    <w:bookmarkStart w:name="z40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3 указываются данные о суммах ущерба, в тысячах тенге и с точностью до одного десятичного знака.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чрезвычайным ситуациям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июня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320</w:t>
                  </w:r>
                </w:p>
              </w:tc>
            </w:tr>
          </w:tbl>
          <w:p/>
        </w:tc>
      </w:tr>
    </w:tbl>
    <w:bookmarkStart w:name="z41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пожарах в жилом секторе и их последствиях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____________ 20 __ г.</w:t>
      </w:r>
      <w:r>
        <w:br/>
      </w:r>
      <w:r>
        <w:rPr>
          <w:rFonts w:ascii="Times New Roman"/>
          <w:b/>
          <w:i w:val="false"/>
          <w:color w:val="000000"/>
        </w:rPr>
        <w:t>(месяц)</w:t>
      </w:r>
    </w:p>
    <w:bookmarkEnd w:id="340"/>
    <w:bookmarkStart w:name="z41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5-СПЖС</w:t>
      </w:r>
    </w:p>
    <w:bookmarkEnd w:id="341"/>
    <w:bookmarkStart w:name="z41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</w:t>
      </w:r>
    </w:p>
    <w:bookmarkEnd w:id="342"/>
    <w:bookmarkStart w:name="z41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органы Министерства по чрезвычайным ситуациям Республики Казахстан</w:t>
      </w:r>
    </w:p>
    <w:bookmarkEnd w:id="343"/>
    <w:bookmarkStart w:name="z41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противопожарной службы Министерства по чрезвычайным ситуациям Республики Казахстан</w:t>
      </w:r>
    </w:p>
    <w:bookmarkEnd w:id="344"/>
    <w:bookmarkStart w:name="z41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 27 числа месяца, следующего за отчетным периодом.</w:t>
      </w:r>
    </w:p>
    <w:bookmarkEnd w:id="345"/>
    <w:bookmarkStart w:name="z62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6391"/>
        <w:gridCol w:w="1791"/>
        <w:gridCol w:w="978"/>
      </w:tblGrid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городах и поселках городского типа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сельской местности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пожаров, произошедших в жилом секторе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 (тысяч тенге)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людей, всего: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погибших от отравления угарным газом, в результате нарушений требований пожарной безопасности, не повлекших возникновения пожара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 людей, всего: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травмированных от отравления угарным газом, в результате нарушений требований пожарной безопасности, не повлекших возникновения пожара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людей, всего: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Спасено материальных ценностей (тысяч тенге)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скота, голов всего: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(корова)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(овца, коза)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свинья, осел и так далее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грызуны (кролик, нутрия и так далее)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 (гусь, утка, курица, индейка)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техники, единиц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строений, единиц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положение людей, погибших на пожарах в жилом секторе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Рабочие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неработающие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Пенсионеры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(дошкольники)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10 лет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16 лет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высших учебных заведений, лицеев (старше 16 лет)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условия, способствовавшие гибели людей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Алкогольное опьянение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Оставленные без присмотра дети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Паника, неправильные действия при пожаре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причины гибели людей на пожарах, произошедших в жилом секторе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Высокая температура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продуктов горения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от угарного газа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строительных конструкций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факторы (паника, шок и другие)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 газа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гибели людей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месте пожара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пути следования в больницу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больнице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пожаров, произошедших в жилом секторе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поджоги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технологического процесса, неисправность производственного оборудования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монтажа и технической эксплуатации электрооборудования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эксплуатации бытовых электроприборов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устройстве и эксплуатации теплогенерирующих установок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устройстве и эксплуатации печей, из них: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разделки печи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отступки печи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вещей и сырых дров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предтопочного металлического листа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искрогасительных устройств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производстве электросварочных и других огневых работ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эксплуатации бытовых газовых устройств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эксплуатации керосиновых и других устройств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Неосторожное обращение с огнем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Курение в постели в нетрезвом виде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Шалость детей с огнем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Самовозгорание веществ и материалов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удары молнии или их вторичные воздействия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Неустановленные причины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 пожаров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пожаров, в результате которых погибли люди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поджоги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технологического процесса, неисправность производственного оборудования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монтажа и технической эксплуатации электрооборудования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эксплуатации бытовых электроприборов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устройстве и эксплуатации теплогенерирующих установок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устройстве и эксплуатации печей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разделки печи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противопожарной отступки печи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 вещей и сырых дров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предтопочного металлического листа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искрогасительных устройств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производстве электросварочных и других огневых работ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эксплуатации бытовых газовых устройств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пожарной безопасности при эксплуатации керосиновых и других устройств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Неосторожное обращение с огнем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Курение в постели в нетрезвом виде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Шалость детей с огнем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Самовозгорание веществ и материалов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удары молнии или их вторичные воздействия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Неустановленные причины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 пожаров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пожаров по объектам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дом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Надворные постройки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Вагончик для жилья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Сеновал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возникновения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комнаты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Ванная, душевая, туалет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лоджия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Чердачное помещение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Подвальное помещение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лифта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Подъезд, лестничная клетка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дымоудаления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Пристройка к зданию (баня, гараж, тамбур и тому подобное)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места возникновения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пожаров по дням недели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на пожарах по дням недели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возникновения пожара в жилом секторе по времени суток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 – 06.00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 – 12.00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– 18.00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– 24.00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погибших людей в жилом секторе, по времени суток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00.00 – 06.00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 – 12.00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– 18.00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– 24.00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Травмирование людей на пожарах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 (ожоги)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продуктов горения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от угарного газа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строительных конструкций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 газа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Пожары, произошедшие в жилых зданиях различной этажности и хозяйственных постройках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Хозяйственные постройки всего: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баня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и тому подобное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– 5 этажей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людей на пожарах, произошедших в жилых зданиях различной этажности и хозяйственных постройках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Хозяйственные постройки всего: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баня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и тому подобное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дома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– 5 этажей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6 - 9 этажей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произошел пожар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этаж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этаж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жилого здания, в котором погибли люди в результате пожара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этаж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этаж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этаж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этаж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этаж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 этажей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62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данной формы приводится в приложении</w:t>
      </w:r>
    </w:p>
    <w:bookmarkEnd w:id="347"/>
    <w:bookmarkStart w:name="z62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</w:t>
      </w:r>
    </w:p>
    <w:bookmarkEnd w:id="348"/>
    <w:bookmarkStart w:name="z62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</w:t>
      </w:r>
    </w:p>
    <w:bookmarkEnd w:id="349"/>
    <w:bookmarkStart w:name="z62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</w:t>
      </w:r>
    </w:p>
    <w:bookmarkEnd w:id="350"/>
    <w:bookmarkStart w:name="z63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_________________________________________</w:t>
      </w:r>
    </w:p>
    <w:bookmarkEnd w:id="351"/>
    <w:bookmarkStart w:name="z63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исполнителя ______________ подпись ___________________</w:t>
      </w:r>
    </w:p>
    <w:bookmarkEnd w:id="352"/>
    <w:bookmarkStart w:name="z63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начальника (руководителя) _____________ подпись ________</w:t>
      </w:r>
    </w:p>
    <w:bookmarkEnd w:id="353"/>
    <w:bookmarkStart w:name="z63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_______________ 20__ год</w:t>
      </w:r>
    </w:p>
    <w:bookmarkEnd w:id="354"/>
    <w:bookmarkStart w:name="z63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сведениям о пожарах в жилом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секторе и их последствиях</w:t>
                  </w:r>
                </w:p>
              </w:tc>
            </w:tr>
          </w:tbl>
          <w:p/>
        </w:tc>
      </w:tr>
    </w:tbl>
    <w:bookmarkStart w:name="z637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пожарах в жилом секторе и их последствиях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6"/>
    <w:bookmarkStart w:name="z64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Сведения о пожарах в жилом секторе и их последствиях (далее – Форма отчета).</w:t>
      </w:r>
    </w:p>
    <w:bookmarkEnd w:id="357"/>
    <w:bookmarkStart w:name="z64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отчета разработана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представления административных данных административными источниками на безвозмездной основе, утвержденных приказом и.о. Председателя Агентства Республики Казахстан по статистике от 14 июля 2010 года № 183.</w:t>
      </w:r>
    </w:p>
    <w:bookmarkEnd w:id="358"/>
    <w:bookmarkStart w:name="z64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с нарастающим итогом с начала года по фактическому состоянию на момент предоставления отчета, на основании данных первичного учета.</w:t>
      </w:r>
    </w:p>
    <w:bookmarkEnd w:id="359"/>
    <w:bookmarkStart w:name="z64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подписывает начальник (руководитель) территориального органа Министерства по чрезвычайным ситуациям Республики Казахстан, а в случае его отсутствия, лицо, исполняющее его обязанности.</w:t>
      </w:r>
    </w:p>
    <w:bookmarkEnd w:id="360"/>
    <w:bookmarkStart w:name="z645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bookmarkEnd w:id="361"/>
    <w:bookmarkStart w:name="z64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3 указываются данные жилого сектора в городах и поселках городского типа.</w:t>
      </w:r>
    </w:p>
    <w:bookmarkEnd w:id="362"/>
    <w:bookmarkStart w:name="z64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4 указываются данные жилого сектора в сельской местности.</w:t>
      </w:r>
    </w:p>
    <w:bookmarkEnd w:id="363"/>
    <w:bookmarkStart w:name="z64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1 указывается количество пожаров произошедших в жилом секторе.</w:t>
      </w:r>
    </w:p>
    <w:bookmarkEnd w:id="364"/>
    <w:bookmarkStart w:name="z64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1.1 указываются данные о суммах ущерба, в тысячах тенге и с точностью до одного десятичного знака.</w:t>
      </w:r>
    </w:p>
    <w:bookmarkEnd w:id="365"/>
    <w:bookmarkStart w:name="z65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1.2 указывается число людей, погибших при пожарах в жилом секторе.</w:t>
      </w:r>
    </w:p>
    <w:bookmarkEnd w:id="366"/>
    <w:bookmarkStart w:name="z65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1.2.1 указывается число детей, погибших при пожарах.</w:t>
      </w:r>
    </w:p>
    <w:bookmarkEnd w:id="367"/>
    <w:bookmarkStart w:name="z65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1.2.2 указывается число людей, погибших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368"/>
    <w:bookmarkStart w:name="z65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1.2.3 указывается число детей, погибших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369"/>
    <w:bookmarkStart w:name="z65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пункте 1.3 указывается число людей, получивших травмы и повреждения при пожарах.</w:t>
      </w:r>
    </w:p>
    <w:bookmarkEnd w:id="370"/>
    <w:bookmarkStart w:name="z65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пункте 1.3.1 указывается число детей, получивших травмы и повреждения при пожарах.</w:t>
      </w:r>
    </w:p>
    <w:bookmarkEnd w:id="371"/>
    <w:bookmarkStart w:name="z65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1.3.2 указывается число людей, получивших травмы и повреждения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372"/>
    <w:bookmarkStart w:name="z65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1.3.3 указывается число детей, получивших травмы и повреждения от отравления угарным газом, в результате нарушений требований пожарной безопасности, не повлекших возникновения пожара.</w:t>
      </w:r>
    </w:p>
    <w:bookmarkEnd w:id="373"/>
    <w:bookmarkStart w:name="z65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1.4 указывается число людей, спасенных при пожарах.</w:t>
      </w:r>
    </w:p>
    <w:bookmarkEnd w:id="374"/>
    <w:bookmarkStart w:name="z65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1.4.1 указывается число детей, спасенных при пожарах.</w:t>
      </w:r>
    </w:p>
    <w:bookmarkEnd w:id="375"/>
    <w:bookmarkStart w:name="z66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пункте 1.5 указываются данные о спасенных материальных ценностей, в тысячах тенге и с точностью до одного десятичного знака.</w:t>
      </w:r>
    </w:p>
    <w:bookmarkEnd w:id="376"/>
    <w:bookmarkStart w:name="z66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пункте 1.6 указывается общий итоговый количественный показатель числа погибшего скота, в головах при пожаре. Сумма данных складывается из пунктов 1.6.1-1.6.7. </w:t>
      </w:r>
    </w:p>
    <w:bookmarkEnd w:id="377"/>
    <w:bookmarkStart w:name="z66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пункте 1.6.1 указывается число погибшего крупного рогатого скота при пожаре.</w:t>
      </w:r>
    </w:p>
    <w:bookmarkEnd w:id="378"/>
    <w:bookmarkStart w:name="z66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пункте 1.6.2 указывается число погибшего мелкого рогатого скота при пожаре.</w:t>
      </w:r>
    </w:p>
    <w:bookmarkEnd w:id="379"/>
    <w:bookmarkStart w:name="z66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пункте 1.6.3 указывается число погибших лошадей при пожаре.</w:t>
      </w:r>
    </w:p>
    <w:bookmarkEnd w:id="380"/>
    <w:bookmarkStart w:name="z66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пункте 1.6.4 указывается число погибших верблюдов при пожаре.</w:t>
      </w:r>
    </w:p>
    <w:bookmarkEnd w:id="381"/>
    <w:bookmarkStart w:name="z66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пункте 1.6.5 указывается число погибших при пожаре свиней, ослов и так далее.</w:t>
      </w:r>
    </w:p>
    <w:bookmarkEnd w:id="382"/>
    <w:bookmarkStart w:name="z66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пункте 1.6.6 указывается число погибших при пожаре грызунов (кролик, нутрия и так далее).</w:t>
      </w:r>
    </w:p>
    <w:bookmarkEnd w:id="383"/>
    <w:bookmarkStart w:name="z66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пункте 1.6.7 указывается число погибших при пожаре птиц (гусь, утка, курица, индейка).</w:t>
      </w:r>
    </w:p>
    <w:bookmarkEnd w:id="384"/>
    <w:bookmarkStart w:name="z66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пункте 1.7 указывается количество техники, уничтоженных пожаром.</w:t>
      </w:r>
    </w:p>
    <w:bookmarkEnd w:id="385"/>
    <w:bookmarkStart w:name="z67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пункте 1.8 указывается количество строений, уничтоженных пожаром.</w:t>
      </w:r>
    </w:p>
    <w:bookmarkEnd w:id="386"/>
    <w:bookmarkStart w:name="z67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пункте 2 указывается общий итоговый количественный показатель погибших людей на пожарах в жилом секторе по социальному положению. Сумма данных складывается из пунктов 2.1-2.10.</w:t>
      </w:r>
    </w:p>
    <w:bookmarkEnd w:id="387"/>
    <w:bookmarkStart w:name="z67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пункте 3 указывается общий итоговый количественный показатель погибших людей на пожарах в жилом секторе по основным условиям их способствующему. Сумма данных складывается из пунктов 3.1-3.6.</w:t>
      </w:r>
    </w:p>
    <w:bookmarkEnd w:id="388"/>
    <w:bookmarkStart w:name="z67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пункте 4 указывается общий итоговый количественный показатель погибших людей на пожарах в жилом секторе по основным их причинам. Сумма данных складывается из пунктов 4.1-4.7.</w:t>
      </w:r>
    </w:p>
    <w:bookmarkEnd w:id="389"/>
    <w:bookmarkStart w:name="z67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пункте 5 указывается общий итоговый количественный показатель мест гибели людей. Сумма данных складывается из пунктов 5.1-5.3.</w:t>
      </w:r>
    </w:p>
    <w:bookmarkEnd w:id="390"/>
    <w:bookmarkStart w:name="z67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пункте 6 указываются общий итоговый количественный показатель причин возникновения пожаров в жилом секторе. Сумма данных складывается из пунктов 6.1-6.17.</w:t>
      </w:r>
    </w:p>
    <w:bookmarkEnd w:id="391"/>
    <w:bookmarkStart w:name="z67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пункте 7 указываются общий итоговый количественный показатель причин возникновения пожаров в жилом секторе, в результате которых погибли люди. Сумма данных складывается из пунктов 7.1-7.17.</w:t>
      </w:r>
    </w:p>
    <w:bookmarkEnd w:id="392"/>
    <w:bookmarkStart w:name="z67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пункте 8 указывается общий итоговый количественный показатель распределение пожаров в жилом секторе по объектам. Сумма данных складывается из пунктов 8.1-8.10.</w:t>
      </w:r>
    </w:p>
    <w:bookmarkEnd w:id="393"/>
    <w:bookmarkStart w:name="z67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пункте 9 указывается общий итоговый количественный показатель мест возникновения пожара. Сумма данных складывается из пунктов 9.1-9.15.</w:t>
      </w:r>
    </w:p>
    <w:bookmarkEnd w:id="394"/>
    <w:bookmarkStart w:name="z67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пункте 10 указывается общий итоговый количественный показатель распределения пожаров по дням недели. Сумма данных складывается из пунктов 10.1-10.7.</w:t>
      </w:r>
    </w:p>
    <w:bookmarkEnd w:id="395"/>
    <w:bookmarkStart w:name="z68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пункте 11 указывается общий итоговый количественный показатель гибели людей на пожарах по дням недели. Сумма данных складывается из пунктов 11.1-11.7.</w:t>
      </w:r>
    </w:p>
    <w:bookmarkEnd w:id="396"/>
    <w:bookmarkStart w:name="z68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пункте 12 указывается общий итоговый количественный показатель возникновения пожаров в жилом секторе по времени суток. Сумма данных складывается из пунктов 12.1-12.4.</w:t>
      </w:r>
    </w:p>
    <w:bookmarkEnd w:id="397"/>
    <w:bookmarkStart w:name="z68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пункте 13 указывается общий итоговый количественный показатель погибших людей в жилом секторе по времени суток. Сумма данных складывается из пунктов 13.1-13.4.</w:t>
      </w:r>
    </w:p>
    <w:bookmarkEnd w:id="398"/>
    <w:bookmarkStart w:name="z68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пункте 14 указывается общий итоговый количественный показатель травмированных людей на пожарах. Сумма данных складывается из пунктов 14.1-14.6.</w:t>
      </w:r>
    </w:p>
    <w:bookmarkEnd w:id="399"/>
    <w:bookmarkStart w:name="z68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пункте 15 указывается общий итоговый количественный показатель пожаров произошедших в жилых зданиях различной этажности и хозяйственных постройках. Сумма данных складывается из пунктов 15.1-15.6.</w:t>
      </w:r>
    </w:p>
    <w:bookmarkEnd w:id="400"/>
    <w:bookmarkStart w:name="z68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пункте 16 указывается общий итоговый количественный показатель гибели людей на пожарах, произошедших в жилых зданиях различной этажности и хозяйственных постройках. Сумма данных складывается из пунктов 16.1-16.6.</w:t>
      </w:r>
    </w:p>
    <w:bookmarkEnd w:id="401"/>
    <w:bookmarkStart w:name="z68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пункте 17 указывается общий итоговый количественный показатель этажности жилого здания, в котором произошел пожар. Сумма данных складывается из пунктов 17.1-17.10.</w:t>
      </w:r>
    </w:p>
    <w:bookmarkEnd w:id="402"/>
    <w:bookmarkStart w:name="z68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пункте 18 указывается общий итоговый количественный показатель этажности жилого здания, в котором погибли люди в результате пожара. Сумма данных складывается из пунктов 18.1-18.10.</w:t>
      </w:r>
    </w:p>
    <w:bookmarkEnd w:id="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чрезвычайным ситуациям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июня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320</w:t>
                  </w:r>
                </w:p>
              </w:tc>
            </w:tr>
          </w:tbl>
          <w:p/>
        </w:tc>
      </w:tr>
    </w:tbl>
    <w:bookmarkStart w:name="z694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степных пожарах и загораниях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____________ 20 __ г.</w:t>
      </w:r>
      <w:r>
        <w:br/>
      </w:r>
      <w:r>
        <w:rPr>
          <w:rFonts w:ascii="Times New Roman"/>
          <w:b/>
          <w:i w:val="false"/>
          <w:color w:val="000000"/>
        </w:rPr>
        <w:t>(неделя)</w:t>
      </w:r>
    </w:p>
    <w:bookmarkEnd w:id="404"/>
    <w:bookmarkStart w:name="z69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6-ССПЗ</w:t>
      </w:r>
    </w:p>
    <w:bookmarkEnd w:id="405"/>
    <w:bookmarkStart w:name="z69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еженедельная</w:t>
      </w:r>
    </w:p>
    <w:bookmarkEnd w:id="406"/>
    <w:bookmarkStart w:name="z70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органы Министерства по чрезвычайным ситуациям Республики Казахстан</w:t>
      </w:r>
    </w:p>
    <w:bookmarkEnd w:id="407"/>
    <w:bookmarkStart w:name="z70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противопожарной службы Министерства по чрезвычайным ситуациям Республики Казахстан</w:t>
      </w:r>
    </w:p>
    <w:bookmarkEnd w:id="408"/>
    <w:bookmarkStart w:name="z70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 пятницам с апреля до завершения пожароопасного периода</w:t>
      </w:r>
    </w:p>
    <w:bookmarkEnd w:id="409"/>
    <w:bookmarkStart w:name="z70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960"/>
        <w:gridCol w:w="1113"/>
        <w:gridCol w:w="552"/>
        <w:gridCol w:w="552"/>
        <w:gridCol w:w="552"/>
        <w:gridCol w:w="552"/>
        <w:gridCol w:w="552"/>
        <w:gridCol w:w="552"/>
        <w:gridCol w:w="857"/>
        <w:gridCol w:w="960"/>
        <w:gridCol w:w="1114"/>
        <w:gridCol w:w="858"/>
        <w:gridCol w:w="858"/>
        <w:gridCol w:w="858"/>
        <w:gridCol w:w="85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411"/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пожаров</w:t>
            </w:r>
          </w:p>
          <w:bookmarkEnd w:id="412"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площадь (гектар)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ущерб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пострадавших людей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пострадавших животных (голов)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Ликвидировано степных пожаров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сил и средств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травмировано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площадь (гектар)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ущерб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и средства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416"/>
        <w:gridCol w:w="1488"/>
        <w:gridCol w:w="2587"/>
        <w:gridCol w:w="1489"/>
        <w:gridCol w:w="1493"/>
        <w:gridCol w:w="1429"/>
        <w:gridCol w:w="142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  <w:bookmarkEnd w:id="415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загораний</w:t>
            </w:r>
          </w:p>
          <w:bookmarkEnd w:id="416"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Ликвидировано загораний степных территорий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сил и средств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площадь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и средства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данной формы приводится в приложении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исполнителя ______________ подпись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начальника (руководителя) 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сведениям о степных пожарах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загораниях</w:t>
                  </w:r>
                </w:p>
              </w:tc>
            </w:tr>
          </w:tbl>
          <w:p/>
        </w:tc>
      </w:tr>
    </w:tbl>
    <w:bookmarkStart w:name="z758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степных пожарах и загораниях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Сведения о степных пожарах и загораниях (далее – Форма отчета).</w:t>
      </w:r>
    </w:p>
    <w:bookmarkStart w:name="z76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отчета разработана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представления административных данных административными источниками на безвозмездной основе, утвержденных приказом и.о. Председателя Агентства Республики Казахстан по статистике от 14 июля 2010 года № 183.</w:t>
      </w:r>
    </w:p>
    <w:bookmarkEnd w:id="420"/>
    <w:bookmarkStart w:name="z76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с нарастающим итогом с апреля до завершения пожароопасного периода по фактическому состоянию на момент предоставления отчета, на основании данных первичного учета.</w:t>
      </w:r>
    </w:p>
    <w:bookmarkEnd w:id="421"/>
    <w:bookmarkStart w:name="z76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подписывает начальник (руководитель) территориального органа Министерства по чрезвычайным ситуациям Республики Казахстан, а в случае его отсутствия, лицо, исполняющее его обязанности.</w:t>
      </w:r>
    </w:p>
    <w:bookmarkEnd w:id="422"/>
    <w:bookmarkStart w:name="z763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bookmarkEnd w:id="423"/>
    <w:bookmarkStart w:name="z76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1 таблицы 1 указывается количество степных пожаров.</w:t>
      </w:r>
    </w:p>
    <w:bookmarkEnd w:id="424"/>
    <w:bookmarkStart w:name="z76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столбце 2 таблицы 1 указываются данные о степной площади пожара, в гектарах. </w:t>
      </w:r>
    </w:p>
    <w:bookmarkEnd w:id="425"/>
    <w:bookmarkStart w:name="z76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3 таблицы 1 указываются данные о суммах ущерба, в тысячах тенге и с точностью до одного десятичного знака.</w:t>
      </w:r>
    </w:p>
    <w:bookmarkEnd w:id="426"/>
    <w:bookmarkStart w:name="z76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4 таблицы 1 указывается число пострадавших людей при степных пожарах, складываемое из столбцов 5 и 6.</w:t>
      </w:r>
    </w:p>
    <w:bookmarkEnd w:id="427"/>
    <w:bookmarkStart w:name="z76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7 таблицы 1 указывается число пострадавших животных при степных пожарах, складываемое из столбцов 8 и 9.</w:t>
      </w:r>
    </w:p>
    <w:bookmarkEnd w:id="428"/>
    <w:bookmarkStart w:name="z76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таблицы 1 указывается количество ликвидированных степных пожаров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429"/>
    <w:bookmarkStart w:name="z77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таблицы 1 указываются данные о степной площади пожара, в гектарах, ликвидированные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430"/>
    <w:bookmarkStart w:name="z77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12 таблицы 1 указываются данные о суммах ущерба нанесенных степным пожаром, в тысячах тенге и с точностью до одного десятичного знака, ликвидированные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431"/>
    <w:bookmarkStart w:name="z77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столбцах 13 и 14 таблицы 1 указывается количество людей и техники, задействованных в ликвидации степных пожаров, без учета сил и средств Государственного учреждения "Служба пожаротушения и аварийно-спасательных работ".</w:t>
      </w:r>
    </w:p>
    <w:bookmarkEnd w:id="432"/>
    <w:bookmarkStart w:name="z77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столбцах 15 и 16 таблицы 1 указывается количество личного состава и техники Министерства по чрезвычайным ситуациям Республики Казахстан, задействованных в ликвидации степных пожаров.</w:t>
      </w:r>
    </w:p>
    <w:bookmarkEnd w:id="433"/>
    <w:bookmarkStart w:name="z77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 таблицы 2 указывается количество степных загораний.</w:t>
      </w:r>
    </w:p>
    <w:bookmarkEnd w:id="434"/>
    <w:bookmarkStart w:name="z77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2 таблицы 2 указываются данные о площади степных загораниях, в гектарах.</w:t>
      </w:r>
    </w:p>
    <w:bookmarkEnd w:id="435"/>
    <w:bookmarkStart w:name="z77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3 таблицы 2 указывается количество ликвидированных степных загораний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436"/>
    <w:bookmarkStart w:name="z77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4 таблицы 2 указываются данные о степной площади загорания, в гектарах, ликвидированные акиматами и добровольными противопожарными формированиями без привлечения сил и средств Государственного учреждения "Служба пожаротушения и аварийно-спасательных работ".</w:t>
      </w:r>
    </w:p>
    <w:bookmarkEnd w:id="437"/>
    <w:bookmarkStart w:name="z77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столбцах 5 и 6 таблицы 2 указывается количество людей и техники, задействованных в ликвидации степных загораний, без учета сил и средств Государственного учреждения "Служба пожаротушения и аварийно-спасательных работ".</w:t>
      </w:r>
    </w:p>
    <w:bookmarkEnd w:id="438"/>
    <w:bookmarkStart w:name="z77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столбцах 7 и 8 таблицы 2 указывается количество личного состава и техники Министерства по чрезвычайным ситуациям Республики Казахстан, задействованных в ликвидации степных загораний.</w:t>
      </w:r>
    </w:p>
    <w:bookmarkEnd w:id="4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