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35a4" w14:textId="6d63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в имущественный наем (аренду) областного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июня 2014 года № 211/6. Зарегистрировано Департаментом юстиции Павлодарской области 03 июля 2014 года № 3865. Утратило силу постановлением акимата Павлодарской области от 17 июля 2015 года N 215/7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17.07.2015 N 215/7.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в имущественный наем (аренду) областного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финансов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объектов в имущественный наем (аренду) областного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областного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передаче в имущественный наем (аренду) объектов областного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территории Павлодарской области 2,0 месячных расчетных показателей (далее - МРП) в год, установленных Законом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областного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областного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областных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зона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республиканских и коммунальных юридических лиц с пропускной системой (ограниченным доступом), а также для столовых и буфетов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- 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