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66f4d" w14:textId="2f66f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2015 - 2017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12 декабря 2014 года № 299/37. Зарегистрировано Департаментом юстиции Павлодарской области 23 декабря 2014 года № 4223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Павлодарский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областной бюджет на 2015 - 2017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102119632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налоговым поступлениям – 29088319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1402822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71628491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102215281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5030353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5524537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494184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9300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50000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40700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-5135302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5135302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решениями маслихата Павлодарской области от 24.02.2015 </w:t>
      </w:r>
      <w:r>
        <w:rPr>
          <w:rFonts w:ascii="Times New Roman"/>
          <w:b w:val="false"/>
          <w:i w:val="false"/>
          <w:color w:val="ff0000"/>
          <w:sz w:val="28"/>
        </w:rPr>
        <w:t>N 332/39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27.03.2015 </w:t>
      </w:r>
      <w:r>
        <w:rPr>
          <w:rFonts w:ascii="Times New Roman"/>
          <w:b w:val="false"/>
          <w:i w:val="false"/>
          <w:color w:val="ff0000"/>
          <w:sz w:val="28"/>
        </w:rPr>
        <w:t>N 336/40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26.05.2015 </w:t>
      </w:r>
      <w:r>
        <w:rPr>
          <w:rFonts w:ascii="Times New Roman"/>
          <w:b w:val="false"/>
          <w:i w:val="false"/>
          <w:color w:val="ff0000"/>
          <w:sz w:val="28"/>
        </w:rPr>
        <w:t>№ 372/42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25.08.2015 </w:t>
      </w:r>
      <w:r>
        <w:rPr>
          <w:rFonts w:ascii="Times New Roman"/>
          <w:b w:val="false"/>
          <w:i w:val="false"/>
          <w:color w:val="ff0000"/>
          <w:sz w:val="28"/>
        </w:rPr>
        <w:t>№ 379/43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18.09.2015 </w:t>
      </w:r>
      <w:r>
        <w:rPr>
          <w:rFonts w:ascii="Times New Roman"/>
          <w:b w:val="false"/>
          <w:i w:val="false"/>
          <w:color w:val="ff0000"/>
          <w:sz w:val="28"/>
        </w:rPr>
        <w:t>№ 386/44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10.12.2015 </w:t>
      </w:r>
      <w:r>
        <w:rPr>
          <w:rFonts w:ascii="Times New Roman"/>
          <w:b w:val="false"/>
          <w:i w:val="false"/>
          <w:color w:val="ff0000"/>
          <w:sz w:val="28"/>
        </w:rPr>
        <w:t>№ 395/46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Установить на 2015 год распределение общей суммы поступлений от налогов в бюджеты районов и городов областного значения в следующих размерах: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индивидуальному подоходному налогу: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Актогайскому, Баянаульскому, Железинскому, Иртышскому, Качирскому, Лебяжинскому, Майскому, Павлодарскому, Успенскому, Щербактинскому районам, городам Аксу, Павлодару – 100 процентов, городу Экибастузу – 77,8 процента;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социальному налогу: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Актогайскому, Баянаульскому, Железинскому, Иртышскому, Качирскому, Лебяжинскому, Майскому, Павлодарскому, Успенскому, Щербактинскому районам – 100 процентов, городам Аксу – 70 процентов, Экибастузу - 10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 с изменениями, внесенными решением маслихата Павлодарской области от 24.02.2015 </w:t>
      </w:r>
      <w:r>
        <w:rPr>
          <w:rFonts w:ascii="Times New Roman"/>
          <w:b w:val="false"/>
          <w:i w:val="false"/>
          <w:color w:val="ff0000"/>
          <w:sz w:val="28"/>
        </w:rPr>
        <w:t>N 332/39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Установить на 2015 год распределение общей суммы поступлений от налогов в областной бюджет из бюджетов городов областного значения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индивидуальному подоходному налогу: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 города Экибастуза – 22,2 процента (кроме индивидуального подоходного налога по доходам, не облагаемым у источника выплаты);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социальному налогу: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 города Аксу – 30 процентов, Павлодара – 100 процентов, Экибастуза – 90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3 - в редакции решения маслихата Павлодарской области от 24.02.2015 </w:t>
      </w:r>
      <w:r>
        <w:rPr>
          <w:rFonts w:ascii="Times New Roman"/>
          <w:b w:val="false"/>
          <w:i w:val="false"/>
          <w:color w:val="ff0000"/>
          <w:sz w:val="28"/>
        </w:rPr>
        <w:t>N 332/39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Предусмотреть в областном бюджете на 2015 год бюджетные изъятия в областной бюджет из бюджетов городов в общей сумме 18375039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Аксу – 863562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Павлодара – 14490615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Экибастуза – 3020862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Предусмотреть в областном бюджете на 2015 год объемы субвенций, передаваемых из областного бюджета в бюджеты районов, в общей сумме 17401424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Актогайского – 1789749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Баянаульского – 1956904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Железинского – 1711888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Иртышского – 2028047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Качирского – 2026409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Лебяжинского – 1691544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Майского – 1242080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Павлодарского – 1763211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Успенского – 1457649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Щербактинского – 1733943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перечень местных бюджетных программ, не подлежащих секвестру в процессе исполнения местного бюджета на 2015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Учесть, что в областном бюджете на 2015 год предусмотрены целевые текущие трансферты бюджетам районов (городов областного значения)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76695 тысяч тенге – на возмещение стоимости сельскохозяйственных животных, больных бруцеллезом, направляемых на санитарный убой;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1066556 тысяча тенге – на средний ремонт автомобильных дорог районного значения и улиц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121602 тысяч тенге – на изъятие земельных участков для государственных нужд в городе Павлодаре;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1350876 тысяч тенге – на компенсацию потерь в связи с передачей функций государственных органов из вышестоящего уровня государственного управления в нижестоящий.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114118 тысячи тенге – на обеспечение защищенного доступа общеобразовательных школ к сети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47060 тысяч тенге – на капитальный ремонт и материально-техническое оснащение дошкольной организации образования города Аксу;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9996 тысяч тенге – на обеспечение учебниками и учебно-методическими комплексами общеобразовательных школ города Аксу;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3459 тысяч тенге – на проведение топографо-геодезических работ и оформление земельных участков почвенных очагов сибирской язвы;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55993 тысячи тенге – на проведение капитального ремонта центральной котельной села Коктобе Майского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7 с изменениями, внесенными решениями маслихата Павлодарской области от 24.02.2015 </w:t>
      </w:r>
      <w:r>
        <w:rPr>
          <w:rFonts w:ascii="Times New Roman"/>
          <w:b w:val="false"/>
          <w:i w:val="false"/>
          <w:color w:val="ff0000"/>
          <w:sz w:val="28"/>
        </w:rPr>
        <w:t>N 332/39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26.05.2015 </w:t>
      </w:r>
      <w:r>
        <w:rPr>
          <w:rFonts w:ascii="Times New Roman"/>
          <w:b w:val="false"/>
          <w:i w:val="false"/>
          <w:color w:val="ff0000"/>
          <w:sz w:val="28"/>
        </w:rPr>
        <w:t>№ 372/42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18.09.2015 </w:t>
      </w:r>
      <w:r>
        <w:rPr>
          <w:rFonts w:ascii="Times New Roman"/>
          <w:b w:val="false"/>
          <w:i w:val="false"/>
          <w:color w:val="ff0000"/>
          <w:sz w:val="28"/>
        </w:rPr>
        <w:t>№ 386/44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10.12.2015 </w:t>
      </w:r>
      <w:r>
        <w:rPr>
          <w:rFonts w:ascii="Times New Roman"/>
          <w:b w:val="false"/>
          <w:i w:val="false"/>
          <w:color w:val="ff0000"/>
          <w:sz w:val="28"/>
        </w:rPr>
        <w:t>№ 395/46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Учесть, что в областном бюджете на 2015 год предусмотрены целевые трансферты на развитие бюджетам районов (городов областного значения)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105972 тысяч тенге – на строительство и реконструкцию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655950 тысяч тенге – на развитие системы водоснабжения 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344611 тысячи тенге – на развитие системы водоснабжения и водоотведения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606217 тысяч тенге – на строительство жилья коммунального жилищного фонда города Павлодара;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53730 тысячи тенге – на софинансирование строительства жилья в городе Павлодаре по линии Жилищного строительного сберегательного банка Казахстана.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159967 тысяч тенге – на развитие инженерно-коммуникационной инфраструктуры города Павлодара в рамках жилищного 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8 с изменениями, внесенными решениями маслихата Павлодарской области от 24.02.2015 </w:t>
      </w:r>
      <w:r>
        <w:rPr>
          <w:rFonts w:ascii="Times New Roman"/>
          <w:b w:val="false"/>
          <w:i w:val="false"/>
          <w:color w:val="ff0000"/>
          <w:sz w:val="28"/>
        </w:rPr>
        <w:t>N 332/39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27.03.2015 </w:t>
      </w:r>
      <w:r>
        <w:rPr>
          <w:rFonts w:ascii="Times New Roman"/>
          <w:b w:val="false"/>
          <w:i w:val="false"/>
          <w:color w:val="ff0000"/>
          <w:sz w:val="28"/>
        </w:rPr>
        <w:t>N 336/40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26.05.2015 </w:t>
      </w:r>
      <w:r>
        <w:rPr>
          <w:rFonts w:ascii="Times New Roman"/>
          <w:b w:val="false"/>
          <w:i w:val="false"/>
          <w:color w:val="ff0000"/>
          <w:sz w:val="28"/>
        </w:rPr>
        <w:t>№ 372/42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18.09.2015 </w:t>
      </w:r>
      <w:r>
        <w:rPr>
          <w:rFonts w:ascii="Times New Roman"/>
          <w:b w:val="false"/>
          <w:i w:val="false"/>
          <w:color w:val="ff0000"/>
          <w:sz w:val="28"/>
        </w:rPr>
        <w:t>№ 386/44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10.12.2015 </w:t>
      </w:r>
      <w:r>
        <w:rPr>
          <w:rFonts w:ascii="Times New Roman"/>
          <w:b w:val="false"/>
          <w:i w:val="false"/>
          <w:color w:val="ff0000"/>
          <w:sz w:val="28"/>
        </w:rPr>
        <w:t>№ 395/46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Установить на 2015 год объемы целевых текущих трансфертов из республиканского бюджета, передаваемых по областным программам бюджетам районов (городов областного значения), в следующих размерах: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2751938 тысяч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572501 тысяч тенге –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10213 тысяч тенге – на введение стандартов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192690 тысяч тенге – на реализацию Плана мероприятий по обеспечению прав и улучшению качества жизни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281453 тысяч тенге – на проведение мероприятий, посвященных семидесятилетию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189859 тысяч тенге – 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2281065 тысяч тенге –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457038 тысяч тенге – на текущее обустройство моногородов;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112841 тысяч тенге – на реализацию текущих мероприятий в моногородах;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19494 тысячи тенге – на содержание штатной численности по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49113 тысяч тенге – на содержание подразделений местных исполнительных органов агропромышленного комплекса.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9 с изменениями, внесенными решениями маслихата Павлодарской области от 27.03.2015 </w:t>
      </w:r>
      <w:r>
        <w:rPr>
          <w:rFonts w:ascii="Times New Roman"/>
          <w:b w:val="false"/>
          <w:i w:val="false"/>
          <w:color w:val="ff0000"/>
          <w:sz w:val="28"/>
        </w:rPr>
        <w:t>N 336/40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25.08.2015 </w:t>
      </w:r>
      <w:r>
        <w:rPr>
          <w:rFonts w:ascii="Times New Roman"/>
          <w:b w:val="false"/>
          <w:i w:val="false"/>
          <w:color w:val="ff0000"/>
          <w:sz w:val="28"/>
        </w:rPr>
        <w:t>№ 379/43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10.12.2015 </w:t>
      </w:r>
      <w:r>
        <w:rPr>
          <w:rFonts w:ascii="Times New Roman"/>
          <w:b w:val="false"/>
          <w:i w:val="false"/>
          <w:color w:val="ff0000"/>
          <w:sz w:val="28"/>
        </w:rPr>
        <w:t>№ 395/46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Установить на 2015 год объемы целевых трансфертов на развитие из республиканского бюджета, передаваемых по областным программам бюджетам районов (городов областного значения),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491262 тысяч тенге – на строительство и реконструкцию объектов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423262 тысяча тенге – на проектирование и (или) строительство, реконструкцию жилья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1369786 тысяч тенге – на проектирование, развитие и (или) обустройство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1841047 тысяч тенге – на развитие системы водоснабжения 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450214 тысячи тенге – на развитие системы водоснабжения и водоотведения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138590 тысяч тенге – на развитие теплоэнергетической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952552 тысяч тенге – на реализацию бюджетных инвестиционных проектов в моногородах;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698864 тысяч тенге – на развитие инженерной инфраструктуры в рамках Программы развития регионов до 2020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131233 тысячи тенге – на увеличение уставных капиталов специализированных уполномоченных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10 с изменениями, внесенными решением маслихата Павлодарской области от 27.03.2015 </w:t>
      </w:r>
      <w:r>
        <w:rPr>
          <w:rFonts w:ascii="Times New Roman"/>
          <w:b w:val="false"/>
          <w:i w:val="false"/>
          <w:color w:val="ff0000"/>
          <w:sz w:val="28"/>
        </w:rPr>
        <w:t>N 336/40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10.12.2015 </w:t>
      </w:r>
      <w:r>
        <w:rPr>
          <w:rFonts w:ascii="Times New Roman"/>
          <w:b w:val="false"/>
          <w:i w:val="false"/>
          <w:color w:val="ff0000"/>
          <w:sz w:val="28"/>
        </w:rPr>
        <w:t>№ 395/46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Предусмотреть в областном бюджете на 2015 год кредитование бюджетов районов (городов областного значения)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1088425 тысяч тенге – на проектирование и (или) строительство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636222 тысячи тенге – для реализации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3183550 тысяч тенге – на реконструкцию и строительство систем тепло-, водоснабжения и водоотведения.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11 с изменениями, внесенными решениями маслихата Павлодарской области от 27.03.2015 </w:t>
      </w:r>
      <w:r>
        <w:rPr>
          <w:rFonts w:ascii="Times New Roman"/>
          <w:b w:val="false"/>
          <w:i w:val="false"/>
          <w:color w:val="ff0000"/>
          <w:sz w:val="28"/>
        </w:rPr>
        <w:t>N 336/40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25.08.2015 </w:t>
      </w:r>
      <w:r>
        <w:rPr>
          <w:rFonts w:ascii="Times New Roman"/>
          <w:b w:val="false"/>
          <w:i w:val="false"/>
          <w:color w:val="ff0000"/>
          <w:sz w:val="28"/>
        </w:rPr>
        <w:t>№ 379/43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10.12.2015 </w:t>
      </w:r>
      <w:r>
        <w:rPr>
          <w:rFonts w:ascii="Times New Roman"/>
          <w:b w:val="false"/>
          <w:i w:val="false"/>
          <w:color w:val="ff0000"/>
          <w:sz w:val="28"/>
        </w:rPr>
        <w:t>№ 395/46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Распределение указанных сумм целевых трансфертов и бюджетных кредитов бюджетам районов и городов областного значения определяется на основании постановления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на 2015 год резерв местного исполнительного органа области в сумме 107154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13 с изменениями, внесенными решениями маслихата Павлодарской области от 24.02.2015 </w:t>
      </w:r>
      <w:r>
        <w:rPr>
          <w:rFonts w:ascii="Times New Roman"/>
          <w:b w:val="false"/>
          <w:i w:val="false"/>
          <w:color w:val="ff0000"/>
          <w:sz w:val="28"/>
        </w:rPr>
        <w:t>N 332/39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от 27.03.2015 </w:t>
      </w:r>
      <w:r>
        <w:rPr>
          <w:rFonts w:ascii="Times New Roman"/>
          <w:b w:val="false"/>
          <w:i w:val="false"/>
          <w:color w:val="ff0000"/>
          <w:sz w:val="28"/>
        </w:rPr>
        <w:t>N 336/40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 ; от 10.12.2015 </w:t>
      </w:r>
      <w:r>
        <w:rPr>
          <w:rFonts w:ascii="Times New Roman"/>
          <w:b w:val="false"/>
          <w:i w:val="false"/>
          <w:color w:val="ff0000"/>
          <w:sz w:val="28"/>
        </w:rPr>
        <w:t>№ 395/46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 от 8 июля 2005 года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установить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с 1 января 2015 года и утрачивает силу с введением в действие решения маслихата об областном бюджете на следующий плановый период.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выполнением настоящего решения возложить на постоянную комиссию областного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областного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Берковский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 (XXXVII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сессия, V созыв) от 12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299/37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2015 год (с изменениями)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решения маслихата Павлодарской области от 10.12.2015 </w:t>
      </w:r>
      <w:r>
        <w:rPr>
          <w:rFonts w:ascii="Times New Roman"/>
          <w:b w:val="false"/>
          <w:i w:val="false"/>
          <w:color w:val="ff0000"/>
          <w:sz w:val="28"/>
        </w:rPr>
        <w:t>№ 395/46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821"/>
        <w:gridCol w:w="479"/>
        <w:gridCol w:w="6954"/>
        <w:gridCol w:w="35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102 119 632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29 088 319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16 057 458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16 057 458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12 013 627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12 013 627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1 402 822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1 011 432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1 011 432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71 628 491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18 606 132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18 606 132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53 022 359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53 022 359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688"/>
        <w:gridCol w:w="977"/>
        <w:gridCol w:w="977"/>
        <w:gridCol w:w="5977"/>
        <w:gridCol w:w="2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(тыс. тенге)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102 215 281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2 818 031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1 144 089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концессии, проведение оценки реализации бюджетных 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1 431 144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строительства,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1 066 556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недропользования, окружающей среды и водных ресурсов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недропользования, окружающей среды и водных ресурсов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торговли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торговли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мобилизационной подготовки и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территориального органа и подведомственных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5 230 818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5 211 324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5 211 324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4 516 086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учений по действиям при угрозе и возникновении кризисной ситуации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 услуги в области общественного порядка 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16 545 765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2 751 938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2 751 938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2 751 938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4 054 081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3 597 464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1 974 104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4 703 808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4 423 063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4 305 204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5 031 510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1 091 743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3 939 767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3 342 533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24 031 221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8 849 094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8 849 094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4 515 938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10 707 516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10 707 516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9 164 771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на льготных условиях отдельных категорий граждан на амбулаторном уровне лечения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1 142 538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1 142 538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2 676 425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1 291 553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1 384 872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фельдшерско-акушерских пунктов, расположенных в сельских населенных пунктах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3 087 961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2 119 639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государственного социального заказа в неправительственном секторе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6 313 163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2 719 316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увеличение уставных капиталов специализированных уполномоченных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2 559 232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1 029 479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1 529 753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3 403 988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1 427 781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1 315 615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1 976 207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1 181 382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5 644 434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3 618 459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3 618 459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2 371 533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1 149 440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торговли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внутренней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молодежной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недропользования, окружающей среды и водных ресурсов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8 404 993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6 707 849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6 543 698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1 541 882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3 167 286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недропользования, окружающей среды и водных ресурсов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1 173 037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недропользования, окружающей среды и водных ресурсов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1 173 037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1 063 987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и инспекции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земельных отношений и контроля за использованием и охраны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государственного архитектурно-строительного контроля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промышленности, архитектурной, градостроительной и строительной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1 094 627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1 094 627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индустриально-инновационной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1 094 627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1 862 480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1 812 647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1 812 647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1 217 917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8 892 650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2 524 264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торговли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2 524 264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2 365 459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6 368 386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2 388 219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2 281 065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1 648 894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1 857 319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1 397 759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торговли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текущих мероприятий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процентной ставки и гарантирование по кредитам банков для реализации проектов в моногородах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17 477 652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17 477 652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17 477 652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17 401 424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трансфертов общего характера в случаях, предусмотренных бюджетным законодательством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5 030 353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5 524 537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торговли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4 271 975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4 271 975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3 183 550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3 183 550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1 088 425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1 088 425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торговли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торговли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-5 135 302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5 135 302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 (XXXVII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сессия, V созыв) от 12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299/37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844"/>
        <w:gridCol w:w="493"/>
        <w:gridCol w:w="7154"/>
        <w:gridCol w:w="33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63 009 678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31 786 645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19 519 422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19 519 422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12 267 223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12 267 223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30 501 195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23 222 784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23 222 784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7 278 411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7 278 411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73"/>
        <w:gridCol w:w="1097"/>
        <w:gridCol w:w="1097"/>
        <w:gridCol w:w="5524"/>
        <w:gridCol w:w="30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63 009 678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2 839 569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1 101 624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1 492 574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строительства,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недропользования, окружающей среды и водных ресурсов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недропользования, окружающей среды и водных ресурсов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торговли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торговли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5 134 194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5 134 194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5 134 194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4 641 680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8 753 265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3 211 628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2 732 055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1 032 783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1 699 272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4 409 469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4 120 057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3 978 682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1 122 740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1 122 740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9 016 097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4 518 417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4 518 417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4 108 513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1 457 334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1 457 334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на льготных условиях отдельных категорий граждан на амбулаторном уровне лечения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1 057 008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1 291 208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1 291 208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2 490 592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2 099 307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1 216 370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5 695 093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3 708 066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3 708 066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1 204 349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торговли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внутренней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6 332 481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5 335 271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5 335 271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1 908 956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недропользования, окружающей среды и водных ресурсов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недропользования, окружающей среды и водных ресурсов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1 593 608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1 593 608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1 593 608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3 606 298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торговли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3 577 428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3 125 655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3 125 655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17 362 295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17 362 295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17 362 295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17 362 295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-501 422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-501 422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 (XXXVII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сессия, V созыв) от 12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299/37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844"/>
        <w:gridCol w:w="493"/>
        <w:gridCol w:w="7154"/>
        <w:gridCol w:w="33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73 552 312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13 248 601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13 248 601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13 248 601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59 555 022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48 466 922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48 466 922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11 088 100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11 088 100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73"/>
        <w:gridCol w:w="1097"/>
        <w:gridCol w:w="1097"/>
        <w:gridCol w:w="5524"/>
        <w:gridCol w:w="30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73 552 312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3 036 016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1 631 206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строительства,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1 310 715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недропользования, окружающей среды и водных ресурсов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недропользования, окружающей среды и водных ресурсов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торговли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торговли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5 226 674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5 226 674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5 226 674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4 706 395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8 990 092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3 276 518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2 779 598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1 725 392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4 547 528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4 248 343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4 101 992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1 155 958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1 155 958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9 275 337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4 642 067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4 642 067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4 203 469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1 539 103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1 539 103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на льготных условиях отдельных категорий граждан на амбулаторном уровне лечения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1 071 497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1 303 345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1 303 345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2 513 166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2 172 019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1 256 878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5 942 254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3 888 275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3 888 275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2 502 056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торговли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внутренней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молодежной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6 497 187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5 337 840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5 337 840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племенного животноводства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1 909 015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недропользования, окружающей среды и водных ресурсов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недропользования, окружающей среды и водных ресурсов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1 659 480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1 659 480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1 659 480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1 310 715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12 724 466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торговли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12 693 575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12 289 506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12 289 506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17 495 139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17 495 139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17 495 139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17 495 139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-900 922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-900 922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 (XXXVII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сессия, V созыв) от 12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299/37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в процессе исполнения местных бюджетов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3"/>
        <w:gridCol w:w="621"/>
        <w:gridCol w:w="1508"/>
        <w:gridCol w:w="1509"/>
        <w:gridCol w:w="75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диабетом противодиабетическими препаратами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бюджетов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