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d772" w14:textId="5bbd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Актогайского района на 2015 - 2017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24 декабря 2014 года № 166/39. Зарегистрировано Департаментом юстиции Павлодарской области 14 января 2015 года № 4266. Утратило силу решением маслихата Актогайского района Павлодарской области от 8 января 2016 года N 234/54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08.01.2016 N 234/54.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8 июля 2005 года "О государственном регулировании развития агропромышленного комплекса и сельских территорий",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12 декабря 2014 года № 299/37 "Об областном бюджете на 2015 - 2017 годы", Актогайский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бюджет района на 2015 - 2017 годы согласно 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доходы – 2301136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268372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6320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2021839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2307250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53191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65406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12240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-59305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59305.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 с изменениями, внесенными решениями маслихата Актогайского района Павлодарской области от 09.04.2015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186/42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10.07.2015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196/44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17.09.2015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202/48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10.11.2015 </w:t>
      </w:r>
      <w:r>
        <w:rPr>
          <w:rFonts w:ascii="Times New Roman"/>
          <w:b w:val="false"/>
          <w:i w:val="false"/>
          <w:color w:val="ff0000"/>
          <w:sz w:val="28"/>
        </w:rPr>
        <w:t>№ 221/51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24.12.2015 </w:t>
      </w:r>
      <w:r>
        <w:rPr>
          <w:rFonts w:ascii="Times New Roman"/>
          <w:b w:val="false"/>
          <w:i w:val="false"/>
          <w:color w:val="ff0000"/>
          <w:sz w:val="28"/>
        </w:rPr>
        <w:t>№ 227/53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перечень местных бюджетных программ, не подлежащих секвестру в процессе исполнения местного бюджета на 2015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перечень бюджетных программ по сельским округам района на 2015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на 2015 год резерв исполненительного местного органа района в сумме 6708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4 с изменениями, внесенными решениями маслихата Актогайского района Павлодарской области от 09.04.2015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186/42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10.07.2015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196/44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10.11.2015 </w:t>
      </w:r>
      <w:r>
        <w:rPr>
          <w:rFonts w:ascii="Times New Roman"/>
          <w:b w:val="false"/>
          <w:i w:val="false"/>
          <w:color w:val="ff0000"/>
          <w:sz w:val="28"/>
        </w:rPr>
        <w:t>№ 221/51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ставоки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 (с изменениями)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Актогайского района Павлодарской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 227/53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подростков,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обезвреженных, (обеззараженных) и переработанных без изъятия животных, продукции и сырья животного происхождения, представляющих опасность для здоровья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подростков,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подростков,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2014 года № 166/39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к секвестру в процессе исполнения местного бюджета</w:t>
      </w:r>
      <w:r>
        <w:br/>
      </w:r>
      <w:r>
        <w:rPr>
          <w:rFonts w:ascii="Times New Roman"/>
          <w:b/>
          <w:i w:val="false"/>
          <w:color w:val="000000"/>
        </w:rPr>
        <w:t>на 2015 год по Актогайскому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1"/>
        <w:gridCol w:w="930"/>
        <w:gridCol w:w="2258"/>
        <w:gridCol w:w="2258"/>
        <w:gridCol w:w="52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</w:t>
      </w:r>
      <w:r>
        <w:br/>
      </w:r>
      <w:r>
        <w:rPr>
          <w:rFonts w:ascii="Times New Roman"/>
          <w:b/>
          <w:i w:val="false"/>
          <w:color w:val="000000"/>
        </w:rPr>
        <w:t>сельским округам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1"/>
        <w:gridCol w:w="732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Баскамыский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экстерных случаях доставка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Шолаксорский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6 в соответствии с решением маслихата Актогайского района Павлодарской области от 09.04.2015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N 186/42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маслихата Актогайского района Павлодарской области от 10.07.2015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N 196/44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5371"/>
        <w:gridCol w:w="4800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Ауельбекского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Баскамыского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Жалаулинского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Жолболдинского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Караобинского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Кожамжарского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Муткеновского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Разумовского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Харьковского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Шолаксорского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