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2949" w14:textId="da42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апреля 2014 года № 165/32. Зарегистрировано Департаментом юстиции Павлодарской области 05 мая 2014 года № 3789. Утратило силу решением маслихата Баянаульского района Павлодарской области от 20 июля 2016 года N 27/05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20.07.2016 N 27/05.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в целях оказания социальной помощи отдельным категориям нуждающихся граждан, маслихат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районного маслихата по вопросам социально-экономического развития, планирования,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истичении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165/32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Баянаульского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- события, имеющие общенародное историческое, духовное, культурное значение,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Баянаульского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государственное учреждение "Отдел занятости и социальных программ Баянаульского района"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Баянаульское районное отделение Павлодарского областного филиала государственного центра по выплате пенсий –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(далее – ГЦВП);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- комиссия, создаваемая решением акимов сел, сельских округов Баянаульского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- утвержденный максимальный размер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обусловленная денежная помощь (далее -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уполномоченным органом, определяющее права и обязанности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Баянаульского района Павлодарской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N 280/46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настоящих Правилах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 и один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дней,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октября - Международный день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Второе воскресенье октября – День инвалидов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мая -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марта - Международный женский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маслихата Баянаульского района Павлодарской области от 23.10.2014 </w:t>
      </w:r>
      <w:r>
        <w:rPr>
          <w:rFonts w:ascii="Times New Roman"/>
          <w:b w:val="false"/>
          <w:i w:val="false"/>
          <w:color w:val="ff0000"/>
          <w:sz w:val="28"/>
        </w:rPr>
        <w:t>N 214/39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Участковые и специальные комиссии осуществляют свою деятельность на основании положений, утверждаемых акиматом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Баянаульского района и утверждаются решением маслихата Баянаульского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маслихатом Баянаульского района в кратком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маслихатом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маслихатом Баянаульского района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Социальная помощь к памятным датам и праздничным дням оказывается по списку, утверждаемому акиматом Баянаульского района по представлению ГЦВП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Баянаульского района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 (или)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номер лицевого счета в банках второго уровня или в организациях, имеющих соответствующую лицензию на осуществление отдельных видов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Баянаульского района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обследования о материальном положении лица (семьи) в связи с наступлением трудной жизненной ситуации, подготавливает заключение участковой комиссии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Баянаульского района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Уполномоченный орган в течение одного рабочего дня со дня поступления документов от участковой комиссии или акима поселка, села, сельского округа Баянаульского района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21-1. ОДП предоставляется семьи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 получающих ОДП наличие среднедушевого дохода, не превышающего порога, в размере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21-1 в соответствии с решением маслихата Баянаульского района Павлодарской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N 280/46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установленной по области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Финансирование расходов на предоставление социальной помощи осуществляется в пределах средств, предусмотренных бюджетом Баянаульского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24-1. 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разница между среднедушевым доходом семьи и чертой бедности, установленной в областях (городе республиканского значения, столице) и разница между чертой бедности, установленной в областях (городе республиканского значения, столице), и 60 процентами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приобретения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социальной помощи на основе социального контракта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24-1 в соответствии с решением маслихата Баянаульского района Павлодарской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N 280/46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</w:t>
      </w:r>
      <w:r>
        <w:br/>
      </w:r>
      <w:r>
        <w:rPr>
          <w:rFonts w:ascii="Times New Roman"/>
          <w:b/>
          <w:i w:val="false"/>
          <w:color w:val="000000"/>
        </w:rPr>
        <w:t>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Баянаульского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расторжения и (или) невыполнения обязательств по социальному контракту активизации семьи и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25 с изменениями, внесенными решением маслихата Баянаульского района Павлодарской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N 280/46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Мониторинг и учет предоставления социальной помощи проводит уполноченный орган с использованием базы данных автоматизированной информационной сиситемы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 районе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и</w:t>
      </w:r>
      <w:r>
        <w:br/>
      </w:r>
      <w:r>
        <w:rPr>
          <w:rFonts w:ascii="Times New Roman"/>
          <w:b/>
          <w:i w:val="false"/>
          <w:color w:val="000000"/>
        </w:rPr>
        <w:t>предельный размер социальной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решения маслихата Баянаульского района Павлодарской области от 23.04.2015 </w:t>
      </w:r>
      <w:r>
        <w:rPr>
          <w:rFonts w:ascii="Times New Roman"/>
          <w:b w:val="false"/>
          <w:i w:val="false"/>
          <w:color w:val="ff0000"/>
          <w:sz w:val="28"/>
        </w:rPr>
        <w:t>N 263/45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(далее – 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участники боевых действий на территории других государств, а именно,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военнослужащие Советской Армии, Военно–Морского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(далее – Союза ССР),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ликвидации последствий катастрофы на Чернобыльской атомной электростанции (далее – Чернобыльская АЭС)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военнослужащие, ставшим инвалидам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начальствующего и рядового состава органов внутренних дел и государственной безопасности бывшего Союза ССР,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категории лиц, приравненные по льготам и гарантиям к участникам,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жены (мужья) умерших инвалидов войны и приравненных к ним,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 из числа участников ликвидации последствий катастрофы на Чернобыльской АЭС в 1988 –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военнослужащих, погибших (умерших) при прохождении воинской службы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граждане достигшие пенсионного возраста, получающие минимальный размер пенсии, пособия или ниже минимального размера пенсии, пособия, а именно, пенсионеры 80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дети-инвалиды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 1, 2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имеющие детей–инвалидов больных детским церебральным параличем;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малообеспеченные граждане,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беременные женщины со сроком беременности до 12 недель, своевременно обратившимся в районную больницу для постановки на учет по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граждане, попавшие в трудную жизненную ситуацию, а именно длительная болезнь более 1 месяца, пожар или стихийное бедствие;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многодетные матери, имеющие четырех и более несовершеннолетних детей из числа получателей государственной адресной социальной помощи и государственных пособий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студенты из малообеспеченных семей и дети–сироты,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граждане, имеющие социально значимые заболевания,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онкологическим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страдающие туберкулезным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оказывает без учета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единовременную социальную помощь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9 Мая –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– на основании списка уполномоченной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8 марта – Международному женскому дню: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пятом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– на основании списка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1 октября – Международному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– на основании списка, согласованного с акимами поселковых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второму воскресению октября – Дню инвалидов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- на основании списка, согласованного с акимами поселковых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единовременную социальную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(на оздоровление) на основании заявления, справки об инвалидности, заключения врачебной консультативной комиссии в размере 7 –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социальная помощь на основании заявления, справки об освобождении в размере 10 –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социальная помощь на основании заявления при пожаре или стихийном бедствии (по решению специальной комиссии) в размере от 30 МРП до 100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на основании заявления, справки областного онкологического диспансера подтверждающая болезнь в размере 10 –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на возмещение затрат за проезд в размере фактических затрат для экскурсии в город Астану а также в госпитали в пределах Республики Казахстан ветеранов ВОВ, ветеранов труда участников Афганской войны и участников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на ремонт дома в размере 1 000 000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ежеквартальную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в размере 2 МРП оплата проезда до областного центра и обратно – на основании списка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 указанных в абзацах третьем, четвертом, пятом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возмещение жилищно–коммунальных услуг, в размере 6 – МРП, – на основании списка, предоставляемой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абзацах втором, третьем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(на оздоровление) в размере 2 МРП – на основании списка, предоставляемой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ежемесячную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приобретение лекарственных средств в размере 2 МРП – на основании списка, предоставляемой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возмещение жилищно – коммунальных услуг, в размере 5 МРП – на основании списка, предоставляемой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абзаце втором подпункта 2), в абзаце втором, четвертом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на возмещение жилищно–коммунальных услуг, в размере 2 МРП – на основании списка, предоставляемой уполномоченной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четвертом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социальная помощь в размере 1 МРП – на основании списка, предоставляемой уполномоченной организацией и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абзаце шестом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период обучения в высшем учебном заведении на проживание, питание и проезд к месту жительства на основании заявления, трехстороннего договора на оказание образовательных услуг, подписанного акимом Баянаульского района, руководителем высшего учебного заведения и студентом в размере 15235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основании заявления, медицинской справки подтверждающей заболевание в размере 6 МРП на питание в период амбулаторного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на возмещение затрат за проезд, в размере фактической стоимости проездных билетов до Казенного государственного предприятия "Павлодарский областной онкологический диспансер" и обратно к месту постоянного проживания на основании заявления, обследования или консультации, выданной врачом – онкологом, использованные проездные билеты;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оказывает с учетом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указанных в абзаце шестом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(являющихся обладателями гранта акима области) на оплату обучения в высшем учебном заведении в размере фактической стоимости обучения и трехстороннего договора на оказание образовательных услуг, подписанного акимом Баянаульского района, руководителем высшего учебного заведения и студентом;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основании заявления, сведения о составе семьи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сведения о доходах лица (членов семьи), медицинской справки, свидетельства о рождении детей в размере –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категории, указанной в абзаце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на основании заявления, сведения о составе семьи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сведения о доходах лица (членов семьи), акт и (или) документ, подтверждающий наступление трудной жизненной ситуации, в размере 10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165/32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семьи _________</w:t>
            </w:r>
          </w:p>
        </w:tc>
      </w:tr>
    </w:tbl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 в соответствии с решением маслихата Баянаульского района Павлодарской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N 280/46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заявителя)                                           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5798"/>
        <w:gridCol w:w="2795"/>
        <w:gridCol w:w="1794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Подпись заявителя ____________________Дата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составе семьи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165/32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2014 года</w:t>
            </w:r>
          </w:p>
        </w:tc>
      </w:tr>
    </w:tbl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</w:t>
      </w:r>
      <w:r>
        <w:br/>
      </w:r>
      <w:r>
        <w:rPr>
          <w:rFonts w:ascii="Times New Roman"/>
          <w:b/>
          <w:i w:val="false"/>
          <w:color w:val="000000"/>
        </w:rPr>
        <w:t>Для оказания социальной помощи на основе социального контракта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2 в соответствии с решением маслихата Баянаульского района Павлодарской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N 280/46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заявителя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специалиста отдела занятости и социальных программ____________________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кантракта активизации семьи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на последнем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Возмжности (потенциал) семьи – оценка специалиста отдела занятости и социальных программ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сегодний день), что мешает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Подписи сторн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                              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____________________(подпись)                         ________________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                        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165/32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2014 года</w:t>
            </w:r>
          </w:p>
        </w:tc>
      </w:tr>
    </w:tbl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</w:t>
      </w:r>
      <w:r>
        <w:br/>
      </w:r>
      <w:r>
        <w:rPr>
          <w:rFonts w:ascii="Times New Roman"/>
          <w:b/>
          <w:i w:val="false"/>
          <w:color w:val="000000"/>
        </w:rPr>
        <w:t>заявителя на участие в проекте "Өрлеу"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3 в соответствии с решением маслихата Баянаульского района Павлодарской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N 280/46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23"/>
        <w:gridCol w:w="323"/>
        <w:gridCol w:w="5143"/>
        <w:gridCol w:w="2493"/>
        <w:gridCol w:w="33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заявителя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повозрасту,инвалид, безработный,в отпуске по уходу за ребенком, домохозяйка, студент, 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2052"/>
        <w:gridCol w:w="2052"/>
        <w:gridCol w:w="2052"/>
        <w:gridCol w:w="2052"/>
        <w:gridCol w:w="20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 (супруг/супруга, несовершеннолетние дети)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Посещают ли дети дошкольного возраста дошкольную организацию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2287"/>
        <w:gridCol w:w="4829"/>
        <w:gridCol w:w="1113"/>
        <w:gridCol w:w="819"/>
        <w:gridCol w:w="819"/>
        <w:gridCol w:w="526"/>
        <w:gridCol w:w="526"/>
        <w:gridCol w:w="5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начисления суммы обусловленной денежной помощи будут являться данные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предпринимателькой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*Жилищно-бытовые условия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_____________ кв: м; форма собственности: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жилища (в нормальном состоянии, ветхий, аварийный, без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благоустройство жилища (водопровод, туалет. канализация, отопление, газ. ванна, лифт, телефон и т.д._____________________________________________________________________________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9857"/>
        <w:gridCol w:w="1222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марка,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родственники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ребенком-инвалидом до 16 лет (детьми-инвалидами до 16 лет)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□ не хватает дажена 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□ хватает только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□ хватает только на питание и предметы первой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□ 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заявмтеля)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каких активных мерах содействия занятости Вы можете принять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трудоустройство на имеющие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□ трудоустройство на рабочие места в рамках реализуемых инфраструктурных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профобучение (подготовка, переподготовка, повышение кваликации);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трудоустройство на социальное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участие в "Молодежной практике";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□ участие в переселении из населенных пунктов с низким потенциалом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            ______________________________       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(дата)                              (Ф.И.О.)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165/32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2014 года</w:t>
            </w:r>
          </w:p>
        </w:tc>
      </w:tr>
    </w:tbl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4 в соответствии с решением маслихата Баянаульского района Павлодарской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N 280/46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"___" 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Ф.И.О. заявителя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Трудная жизненная ситуация, в связи, с наступлением которой заявитель обратился за социальной помощью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Состав семьи (учитываются фактически проживающие в семье) 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354"/>
        <w:gridCol w:w="640"/>
        <w:gridCol w:w="1354"/>
        <w:gridCol w:w="1472"/>
        <w:gridCol w:w="640"/>
        <w:gridCol w:w="4450"/>
        <w:gridCol w:w="998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 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Всего трудоспособных _________человек.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в органах занятости_______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детей: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учебных заведениях на платной основе _______ человек, стоимость обучения в год ________тенге.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Наличие в семье Участников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инвалидов Великой Отечественной войны, приравненных к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Великой Отечественной войны и инвалидам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пенсионеров, пожилых лиц, старше 80-ти лет, лиц, имеющих социально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значимые заболевания (злокачественные новообразования, туберкулез,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вирус иммунодефицита человека), инвалидов, детей-инвалидов 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или добавить иную категорию)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Условия проживания (общежитие, арендное, приватизированное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жилье, служебное жилье, жилой кооператив, индивидуальный жилой дом или иное - указать):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838"/>
        <w:gridCol w:w="418"/>
        <w:gridCol w:w="630"/>
        <w:gridCol w:w="1341"/>
        <w:gridCol w:w="5394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иного жилья, кроме занимаемого в настоящее время, (заявленные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Сведения о ранее полученной помощи (форма, сумма, источник):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Иные доходы семьи (форма, сумма, источник)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Обеспеченность детей школьными принадлежностями, одеждой, обувью:_______________________________________________________________________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Санитарно-эпидемиологические условия проживания: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(подписи)                  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 _______________ Ф.И.О. и подпись заявителя (или одного из членов семьи), дата _____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165/32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 2014 года</w:t>
            </w:r>
          </w:p>
        </w:tc>
      </w:tr>
    </w:tbl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5 в соответствии с решением маслихата Баянаульского района Павлодарской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N 280/46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материального положения заявителя (семьи) выносит заключение 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предоставления лицу (семье) социальной помощи с наступлением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комиссии:_______________________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(подписи)                              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количестве 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г. ____________________________________Ф.И.О.,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работника, акима поселка, села, сельского округа или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