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17f" w14:textId="36d1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27 ноября 2014 года № 335/9. Зарегистрировано Департаментом юстиции Павлодарской области 11 декабря 2014 года № 4209. Утратило силу постановлением акимата Иртышского района Павлодарской области от 2 марта 2015 года N 65/3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Иртышского района Павлодарской области от 02.03.2015 N 65/3.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виды общественных работ для лиц, осужденных к отбыванию наказания в виде привлечения к общественным работам,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сел и сельских округов, по согласованию с уголовно-исполнительной инспекцией Иртышского района ежеквартально представлять в суд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</w:t>
      </w:r>
      <w:r>
        <w:br/>
      </w:r>
      <w:r>
        <w:rPr>
          <w:rFonts w:ascii="Times New Roman"/>
          <w:b/>
          <w:i w:val="false"/>
          <w:color w:val="000000"/>
        </w:rPr>
        <w:t>наказания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Уборка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Очистка территории от наледи;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Очистка территории от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Очистка территории от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Очистка территории от сорняка;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Сбор и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Обрезка порослей;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Обрезка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Посадка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Разбивка цветочных клумб;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Перекопка газонов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Скашивание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Побелка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