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00219" w14:textId="49002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Павлодарского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Павлодарского района Павлодарской области от 13 июня 2014 года № 34/252. Зарегистрировано Департаментом юстиции Павлодарской области 11 июля 2014 года № 3868. Утратило силу решением маслихата Павлодарского района Павлодарской области от 15 сентября 2015 года № 51/393 (вводится в действие со дня первого официального опубликования)</w:t>
      </w:r>
    </w:p>
    <w:p>
      <w:pPr>
        <w:spacing w:after="0"/>
        <w:ind w:left="0"/>
        <w:jc w:val="left"/>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Павлодарского района Павлодарской области от 15.09.2015 № 51/393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 подпунктом 5) </w:t>
      </w:r>
      <w:r>
        <w:rPr>
          <w:rFonts w:ascii="Times New Roman"/>
          <w:b w:val="false"/>
          <w:i w:val="false"/>
          <w:color w:val="000000"/>
          <w:sz w:val="28"/>
        </w:rPr>
        <w:t xml:space="preserve">пункта 3 </w:t>
      </w:r>
      <w:r>
        <w:rPr>
          <w:rFonts w:ascii="Times New Roman"/>
          <w:b w:val="false"/>
          <w:i w:val="false"/>
          <w:color w:val="000000"/>
          <w:sz w:val="28"/>
        </w:rPr>
        <w:t xml:space="preserve">статьи 8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Павлодарский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Павлодарского районного маслихата.</w:t>
      </w:r>
      <w:r>
        <w:br/>
      </w:r>
      <w:r>
        <w:rPr>
          <w:rFonts w:ascii="Times New Roman"/>
          <w:b w:val="false"/>
          <w:i w:val="false"/>
          <w:color w:val="000000"/>
          <w:sz w:val="28"/>
        </w:rPr>
        <w:t>
      </w:t>
      </w:r>
      <w:r>
        <w:rPr>
          <w:rFonts w:ascii="Times New Roman"/>
          <w:b w:val="false"/>
          <w:i w:val="false"/>
          <w:color w:val="000000"/>
          <w:sz w:val="28"/>
        </w:rPr>
        <w:t>2. Отменить решение Павлодарского районного маслихата (30 сессия, 5 созыв) от 27 февраля 2014 года № 30/230 "Об утверждении Регламента работы Павлодарского районного маслихата 5 созыва".</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решения возложить на постоянные комиссии районного маслихата.</w:t>
      </w:r>
      <w:r>
        <w:br/>
      </w:r>
      <w:r>
        <w:rPr>
          <w:rFonts w:ascii="Times New Roman"/>
          <w:b w:val="false"/>
          <w:i w:val="false"/>
          <w:color w:val="000000"/>
          <w:sz w:val="28"/>
        </w:rPr>
        <w:t>
      </w:t>
      </w:r>
      <w:r>
        <w:rPr>
          <w:rFonts w:ascii="Times New Roman"/>
          <w:b w:val="false"/>
          <w:i w:val="false"/>
          <w:color w:val="000000"/>
          <w:sz w:val="28"/>
        </w:rPr>
        <w:t>4. Настоящее решение вводится в действие со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Айгазинова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Оралов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Павлодарского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13 июня 2014 года № 34/252</w:t>
            </w:r>
          </w:p>
        </w:tc>
      </w:tr>
    </w:tbl>
    <w:bookmarkStart w:name="z7" w:id="0"/>
    <w:p>
      <w:pPr>
        <w:spacing w:after="0"/>
        <w:ind w:left="0"/>
        <w:jc w:val="left"/>
      </w:pPr>
      <w:r>
        <w:rPr>
          <w:rFonts w:ascii="Times New Roman"/>
          <w:b/>
          <w:i w:val="false"/>
          <w:color w:val="000000"/>
        </w:rPr>
        <w:t xml:space="preserve"> Регламент Павлодарского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Павлодарского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Маслихат Павлодарского района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r>
        <w:br/>
      </w:r>
      <w:r>
        <w:rPr>
          <w:rFonts w:ascii="Times New Roman"/>
          <w:b w:val="false"/>
          <w:i w:val="false"/>
          <w:color w:val="000000"/>
          <w:sz w:val="28"/>
        </w:rPr>
        <w:t>
</w:t>
      </w:r>
    </w:p>
    <w:bookmarkStart w:name="z12"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Павлодарской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Павлодарского района.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Павлодарского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Павлодарского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 района, акимы сел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 (секретаря маслихата).</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не должен превышать 30 минут, для содокладов – 15 минут, для выступлений в прениях предоставляется до 5 минут, для заключительного слова до 5 минут, для выступлений по мотивам голосования, порядку ведения заседания, для заявлений, вопросов, предложений, справок, информации отводится до 3 минут.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Павлодарского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районного бюджета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районного бюджета.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местного бюджета, программ развития территорий путем заслушивания отчетов акима Павлодарского района.</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Павлодарского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ревизионной комиссии Павлодарской области, об исполнении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сел,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48"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маслихата по вопросам, отнесенным к компетенции маслихата, обращается с официальным письменным запросом к акиму, председателю и члену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4" w:id="5"/>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r>
        <w:br/>
      </w:r>
      <w:r>
        <w:rPr>
          <w:rFonts w:ascii="Times New Roman"/>
          <w:b/>
          <w:i w:val="false"/>
          <w:color w:val="000000"/>
        </w:rPr>
        <w:t>5.1. Председатель сессии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59"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 xml:space="preserve">Законом </w:t>
      </w:r>
      <w:r>
        <w:rPr>
          <w:rFonts w:ascii="Times New Roman"/>
          <w:b w:val="false"/>
          <w:i w:val="false"/>
          <w:color w:val="000000"/>
          <w:sz w:val="28"/>
        </w:rPr>
        <w:t xml:space="preserve">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63"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69"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73" w:id="9"/>
    <w:p>
      <w:pPr>
        <w:spacing w:after="0"/>
        <w:ind w:left="0"/>
        <w:jc w:val="left"/>
      </w:pPr>
      <w:r>
        <w:rPr>
          <w:rFonts w:ascii="Times New Roman"/>
          <w:b/>
          <w:i w:val="false"/>
          <w:color w:val="000000"/>
        </w:rPr>
        <w:t xml:space="preserve"> 5.5. Депутатские объединения в маслихатах</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78"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85"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