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8c0b2" w14:textId="6e8c0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Успенского районного маслихата (XXX сессия V созыв) от 26 декабря 2013 года N 135/30 "О бюджете Успенского района на 2014 - 2016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Успенского района Павлодарской области от 31 марта 2014 года N 148/32. Зарегистрировано Департаментом юстиции Павлодарской области 16 апреля 2014 года N 3758. Утратило силу решением маслихата Успенского района Павлодарской области от 23 февраля 2015 года № 238/42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Успенского района Павлодарской области от 23.02.2015 № 238/42.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Успенский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(XXX сессия, V созыв) от 26 декабря 2013 года N 135/30 "О бюджете Успенского района на 2014 - 2016 годы" (зарегистрированное в Реестре государственной регистрации нормативных правовых актов за N 3657 от 9 января 2014 года, опубликовано от 10 января 2014 года в газетах "Апта айнасы" N 2, от 10 января 2014 года "Сельские будни" N 2)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"1 788 814" заменить цифрами "1 816 700";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"-40 391" заменить цифрами "-68 277";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"40 391" заменить цифрами "68 277";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реализацией данного решения возложить на постоянную комиссию районного маслихата по экономики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Смагулова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Успенского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(XXXII внеочередная сессия,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V созыва) от 31 марта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года N 148/32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Успенского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(XXX сессия, V созыва)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2013 года N 135/30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2014 год</w:t>
      </w:r>
      <w:r>
        <w:br/>
      </w:r>
      <w:r>
        <w:rPr>
          <w:rFonts w:ascii="Times New Roman"/>
          <w:b/>
          <w:i w:val="false"/>
          <w:color w:val="000000"/>
        </w:rPr>
        <w:t>
(с изменениями и дополнениями)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580"/>
        <w:gridCol w:w="873"/>
        <w:gridCol w:w="9"/>
        <w:gridCol w:w="1199"/>
        <w:gridCol w:w="1199"/>
        <w:gridCol w:w="4780"/>
        <w:gridCol w:w="2"/>
        <w:gridCol w:w="278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1 788 814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1 559 522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1 559 522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1 559 522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1 816 700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840 791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-68 277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