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443" w14:textId="8bbf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78 "Об установлении ставок платы за использование особо охраняемых природных территорий Государственного
регионального природного парка "Медеу"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 сессии маслихата города Алматы V созыва от 24 апреля 2014 года N 219. Зарегистрировано в Департаменте юстиции города Алматы 12 мая 2014 года за N 1042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78 «Об установлении ставок платы за использование особо охраняемых территорий Государственного регионального природного парка «Медеу» на 2013 год» (зарегистрировано в Реестре государственной регистрации нормативных правовых актов за № 961, опубликовано 12 января 2013 года в газетах «Алматы ақшамы» и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«на 2013 год»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депутатской комиссии по экономике и бюджету маслихата города Алматы Козлова С.А. и заместителя акима города Алматы Шорманова Е.А.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Т. Мукашеву произвести государственную регистрацию нормативного правового акта 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XXVІ-й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   Е. Шорманов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Алматы                            Ж. Инкербаев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природопользования города Алматы            А. Рахимбетов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