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d793" w14:textId="20fd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Алматы от 11 мая 2014 года № 2/339 "Об утверждении регламентов государственных услуг в области культуры,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октября 2014 года № 4/873. Зарегистрировано Департаментом юстиции города Алматы 25 ноября 2014 года № 1107. Утратило силу постановлением акимата города Алматы от 9 сентября 2015 года N 3/540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Алматы от 09.09.2015 N 3/540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мая 2014 года № 2/339 «Об утверждении регламентов государственных услуг в области культуры, оказываемых в городе Алматы (зарегистрировано в Реестре государственной регистрации нормативных правовых актов за № 1054, опубликовано 5 июня 2014 года в газетах «Алматы ақшамы» и «Вечерний алматы»)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регламенты государственных услуг </w:t>
      </w:r>
      <w:r>
        <w:rPr>
          <w:rFonts w:ascii="Times New Roman"/>
          <w:b w:val="false"/>
          <w:i w:val="false"/>
          <w:color w:val="000000"/>
          <w:sz w:val="28"/>
        </w:rPr>
        <w:t>«Выдача свидетельства на право временного вывоза культурных ценностей»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«Согласование проведение научно-реставрационных работ на памятниках истории и культуры местного значения»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3 и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культуры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 А. Есимов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октября 2014 г. № 4/873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ценностей»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Через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7470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9248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октября 2014 г. № 4/873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ценностей»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7597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9248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октября 2014 г.№ 4/813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местного значения»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Через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drawing>
          <wp:inline distT="0" distB="0" distL="0" distR="0">
            <wp:extent cx="77470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drawing>
          <wp:inline distT="0" distB="0" distL="0" distR="0">
            <wp:extent cx="79248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октября 2014 г. № 4/873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на памятниках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местного значения»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7851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9248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