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8b6c" w14:textId="ab08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июня 2014 года N 186. Зарегистрировано Департаментом юстиции Северо-Казахстанской области 14 июля 2014 года N 2852.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186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местными исполнительными органами области, района и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предоставление в территориальное подразделение казначейства реестра счетов к оплате с приложением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услугополучатель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включения в реестр на получение субсидий услугополучатели через сельского потребительского кооператива водопользователей (далее – СПКВ) (добровольное объединение физических и (или) юридических лиц, владеющих (пользующихся) земельными участками на подвешенной площади, на основе членства для совместного управления гидротехническими сооружениями, устройствами и оборудованием для нужд сельского хозяйства)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срок до 20 февраля текущего года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устава СПКВ;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собрания членов СПКВ о делегировании ему полномочий по представлению заявки и получения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приказа об утверждении тарифа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договор СПКВ с вододателем о подаче воды на предстоящий поливной сезон с указанием лимита водопользования для каждого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правоустанавливающих документов на земельный участок каждого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подтверждающих наличие технических паспортов на сооружения, оборудования и устройства, предназначенные для полива каждого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 о наличии аттестованных средств учета воды для полива каждого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свидетельства или справки о регистрации (перерегистрации) юридического лица (в случае перечисления денег на счет услугополучателя копию документа, удостоверяющего личность, или копию свидетельства о регистрации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документа, выданного налоговым органом, подтверждающего факт постановки услугополучателя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банка о наличии банковского счета с указанием его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включенные в сводный реестр СПКВ до 20 числа каждого месяца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акт оказания услуг по подаче воды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платежных документов, подтверждающие перечисление услугодателю средств за полученные услуги по доставке воды. При этом по договоренности сторон услугополучатель (СПКВ от имени услугополучателей) может оплатить не менее 50 % стоимости оказанных услуг услугодателем, параллельно взяв на себя обязательство, оплатить оставшуюся часть после получения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Услугодатель после приема заявок и пакета документов выдает услугополучателю талон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даты и времени, фамилии и инициалов должностного лица, принявшего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проводит регистрацию заявки услугополучателя в соответствующем журнале регистрации заявок. Результат - выдача талона о принятии заявки и пакета документов и направление принятого пакета документов руководству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накладывает визу на заявку. Результат – передача заявки и пакета документов ответственному работнику отдела сельского хозяйства (далее – работник отдела услугодателя)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отдела услугодателя рассматривает представленные документы в течение 2 календарных дней. Результат - направление заявки и пакета документов в межведомственную комиссию (далее – МВК);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представленные заявки, подписывает соответствующий протокол – до 25 февраля текущего года (5 календарных дней). Результат - представляет на утверждение списки водопользователей в разрезе СПКВ акиму района (города) на получение субсидий по удешевлению стоимости услуг по подаче воды, и суммы субсидий по ним по ставкам;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района (города) утверждает и представляет список услугополучателей - до 28 февраля текущего года (3 календарных дня). Результат - представляет в государственное учреждение "Управление сельского хозяйства Северо-Казахстанской области" (далее - Управление) реестр водопользователей в разрезе СПКВ;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Управления услугодателя сверяет полученный реестр услугополучателей на соответствие общей суммы субсидирования по району с лимитом водопользования, установленным уполномоченным органом, уведомляет в письменной форме водопользователей и СПКВ о принятом решении акима района (города) по утверждению списков услугополучателей бюджетных субсидий на удешевление стоимости поставки воды с указанием годовых сумм субсидий – 3 календарных дней. Результат – утвержденный список услугополучателей бюджетных субсидий на удешевление стоимости поставки воды с указанием годовых сумм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СПКВ представляет в отдел акт оказания услуг по подаче воды вододателем, копии платежных документов, подтверждающие перечисление вододателю средств за полученные услуги по доставке воды - до 20 числа каждого месяца (3 календарных дней). Результат - акт оказания услуг по подаче воды вододателем, копии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работник отдела услугодателя проверяет документы, установленные законодательством Республики Казахстан - в срок до 25 числа текущего месяца (5 календарных дней). Результат - направление в Управление сводного реестра по водопользователям;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работник Управления услугодателя проверяет соответствие представленных документов требованиям, установленным законодательством Республики Казахстан, формирует ведомость 2 календарных дня, представляет в территориальное подразделение казначейства реестр счетов к оплате и счета к оплате в двух экземплярах - 4 календарных дня. Результат - формирование ведомости на выплату бюджетных субсидий и счета к оплате и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Управления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проводит регистрацию подачи заявки услугополучателем в соответствующем журнале регистрации заявок, выдает талон о принятой заявке и пакете документов услугополучателю и направляет принятый пакет документов на рассмотрение руководству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накладывает визу на заявку. Результат – передача заявки и пакета документов работнику отдела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отдела услугодателя рассматривает представленные документы в течение 2 календарных дней. Результат - направление заявки и пакета документов в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представленные заявки, подписывает соответствующий Протокол, представляет на утверждение списки услугополучателей в разрезе СПКВ акиму района (города) на получение субсидий по удешевлению стоимости услуг по подаче воды, и суммы субсидий по ним по ставкам - до 25 февраля текущего года (5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района (города) утверждает список услугополучателей, представляет в Управление реестр водопользователей в разрезе СПКВ - до 28 февраля текущего года (3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Управления услугодателя сверяет полученный реестр услугополучателей на соответствие общей суммы субсидирования по району с лимитом водопользования, установленным уполномоченным органом, уведомляет в письменной форме водопользователей и СПКВ о принятом решении акимом района (города) по утверждению списков услугополучателей бюджетных субсидий на удешевление стоимости поставки воды с указанием годовых сумм субсидий - 3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СПКВ представляет в Отдел акт оказания услуг по подаче воды вододателем, копии платежных документов, подтверждающие перечисление вододателю средств за полученные услуги по доставке воды - до 20 числа каждого месяца (3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работник отдела услугодателя проверяет документы, установленные законодательством Республики Казахстан, направляет в Управление сводного реестра по водопользователям - до 25 числа текущего месяца (5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работник Управления услугодателя проверяет соответствие представленных документов требованиям, установленным законодательством Республики Казахстан, формирует ведомости на выплату бюджетных субсидий и счета к оплате, представляет в территориальное подразделение казначейства реестр счетов к оплате и счета к оплате в двух экземплярах - 6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указана в справочнике бизнес-процессов оказания государственной услуги "Субсидирование стоимости услуг по подаче воды сельскохозяйственным товаропроизводителям"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утверждению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водопользователей –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поливной воде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услуги по подаче воды</w:t>
      </w:r>
      <w:r>
        <w:br/>
      </w:r>
      <w:r>
        <w:rPr>
          <w:rFonts w:ascii="Times New Roman"/>
          <w:b/>
          <w:i w:val="false"/>
          <w:color w:val="000000"/>
        </w:rPr>
        <w:t>для орошения в 201 __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СПКВ и водопользователь: ___________________________________ (наименование СПКВ и водопользователь)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Местонахождение: ___________________________________________ (область, район, поселок, улица)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Наличие орошаемых земель _______________________________ га. в т.ч. намечаемые к использованию _________________________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Наименование источника (река, родник, оросительная система, распределитель, водовыдел)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Наименование вододателя, с которым заключены договора по поставке поливной воды: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Утвержденный тариф для вододателя: _________________________ (тариф, № и дата приказа АРЕМ)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Объем водопотребления поливной воды по видам возделываемых сельскохозяйственных культур (в разрезе водопользователей):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898"/>
        <w:gridCol w:w="1903"/>
        <w:gridCol w:w="2959"/>
        <w:gridCol w:w="4240"/>
        <w:gridCol w:w="900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Засеваемая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посева,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м3/га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 (лимит)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полива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Распределение объемов водопотребления по месяцам (в разрезе водопользователей):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288"/>
        <w:gridCol w:w="2420"/>
        <w:gridCol w:w="1400"/>
        <w:gridCol w:w="1401"/>
        <w:gridCol w:w="1401"/>
        <w:gridCol w:w="3782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 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 ления по норме полива,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 тарифу,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субсиди-рования,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субси-дий,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 мость 1 м3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 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ИТОГО: к выплате за год _________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 Расчетный объем водопотребления по месяцам не должен превышать объемов подачи воды (лимит водопользования) по заключенному договору с вододателем.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Субсидии не выплачивается при превышение стоимости услуг по подаче воды с учетом субсидирования размера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СПКВ: ______________________ __________________________________ (подпись)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"____" ________________ 201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оказания услуг по доставке поливной воды для орошения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село ____________________________ от "___" ________ 20 __ года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в лице ____________, действующего на основании (наименование организации)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________________________, именуемый в дальнейшем "Вододатель" и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 действующего на основании __________________, (ФИО) (наименование документа) именуемый в дальнейшем "Водопользователь", составили настоящий акт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акт составлен в том, что "Вододатель" за ______месяц 201 _ года на основании Договора с "Водопользователем" об оказании услуг по доставке поливной воды для орошения № __________ от "____" __________ 201 ___ года, доставил до точки выдела __________________ кубометров воды, а "Водопользователь" получил на точке выдела вышеуказанный объем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Акт составлен на основании данных журнала ежедневного учета водоподачи в соответствие с показателями приборов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Общая сумма оказанных услуг "Водопользователю" по доставке поливной воды для орошения по утвержденному тарифу составила _________________ тенге, в том числе ____________ тенге НДС. "Вододатель" в соответствии с Договором № ____ от "____" ______________ 20 __ года, заключенными между ним и "Водопользователем" оказал услуги в соответствие с графиком подачи воды на дату подписания акта в полном объеме. Претензий к оказанию услуг не имеются.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 "Вододателя": За "Водопользователя":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(ФИО) ________________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(подпись, печать) (подпись,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"___"__________20__ года "___"__________20__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Регистрационный № заявителя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Количество документов ________ экземпляр (ов) ______ лист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исполнения _______________20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Заявление принято к рассмотрению "__"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 _____________ (фамилия, имя, отчество ответственного лица, (подпись)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