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a99f" w14:textId="7e4a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21 августа 2014 года N 270. Зарегистрировано Департаментом юстиции Северо-Казахстанской области 19 сентября 2014 года N 2938. Утратило силу постановлением акимата Есильского района Северо-Казахстанской области от 18 января 2016 года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Северо-Казахстанской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10 августа 2009 года № 186 "Об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районного бюджета" (зарегистрировано в Реестре государственной регистрации нормативных правовых актов от 2 сентября 2009 года № 13-6-124, опубликовано в газете "Есіл таңы" от 18 сентября 2009 года № 38 (170), в газете "Ишим" от 18 сентября 2009 года № 39 (8447)).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Мукашев Тюлеген Купашевич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21 августа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2014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Должности специалистов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средний медицинский персонал всех специальностей,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специализированная медсестра;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акушерка;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зубной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зубной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рентгенлаборант;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фельдшер-лаборант.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специалист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социальный работник.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дошкольного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заместитель руководителя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заместитель руководителя дошкольного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заместитель руководителя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преподаватель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заведующий кабинетом психолого-педагогической коррекции;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заведующий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преподаватель-организатор НВП;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секретарь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заведующая детской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заведующая методико-библиографическим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редактор по обработке и распределению литературы;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руководитель ансамбля;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инструктор 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дирижер хора;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художник-оформитель;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звукооператор;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методист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тренер-преподаватель.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ветеринарный санитар;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ветеринарный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