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36e6" w14:textId="d6a3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Уалихановского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февраля 2014 года N 2-21с. Зарегистрировано Департаментом юстиции Северо-Казахстанской области 9 апреля 2014 года N 2658. Утратило силу решением Уалихановского районного маслихата Северо-Казахстанской области от 21 октября 2016 года № 7-7с</w:t>
      </w:r>
    </w:p>
    <w:p>
      <w:pPr>
        <w:spacing w:after="0"/>
        <w:ind w:left="0"/>
        <w:jc w:val="left"/>
      </w:pPr>
      <w:r>
        <w:rPr>
          <w:rFonts w:ascii="Times New Roman"/>
          <w:b w:val="false"/>
          <w:i w:val="false"/>
          <w:color w:val="ff0000"/>
          <w:sz w:val="28"/>
        </w:rPr>
        <w:t xml:space="preserve">      Сноска. Утратило силу решением Уалихановского районного маслихата Северо-Казахстанской области от 21.10.2016 года </w:t>
      </w:r>
      <w:r>
        <w:rPr>
          <w:rFonts w:ascii="Times New Roman"/>
          <w:b w:val="false"/>
          <w:i w:val="false"/>
          <w:color w:val="ff0000"/>
          <w:sz w:val="28"/>
        </w:rPr>
        <w:t>№ 7-7с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Уалихановский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Уалихановского районного маслихата.</w:t>
      </w:r>
      <w:r>
        <w:br/>
      </w:r>
      <w:r>
        <w:rPr>
          <w:rFonts w:ascii="Times New Roman"/>
          <w:b w:val="false"/>
          <w:i w:val="false"/>
          <w:color w:val="000000"/>
          <w:sz w:val="28"/>
        </w:rPr>
        <w:t>
      </w:t>
      </w:r>
      <w:r>
        <w:rPr>
          <w:rFonts w:ascii="Times New Roman"/>
          <w:b w:val="false"/>
          <w:i w:val="false"/>
          <w:color w:val="000000"/>
          <w:sz w:val="28"/>
        </w:rPr>
        <w:t>2. Отменить следующие решения Уалихановского районного маслихата:</w:t>
      </w:r>
      <w:r>
        <w:br/>
      </w:r>
      <w:r>
        <w:rPr>
          <w:rFonts w:ascii="Times New Roman"/>
          <w:b w:val="false"/>
          <w:i w:val="false"/>
          <w:color w:val="000000"/>
          <w:sz w:val="28"/>
        </w:rPr>
        <w:t>
      1) решение Уалихановского районного маслихата от 24 декабря 2010 года № 3-25 с "О регламенте районного маслихата";</w:t>
      </w:r>
      <w:r>
        <w:br/>
      </w:r>
      <w:r>
        <w:rPr>
          <w:rFonts w:ascii="Times New Roman"/>
          <w:b w:val="false"/>
          <w:i w:val="false"/>
          <w:color w:val="000000"/>
          <w:sz w:val="28"/>
        </w:rPr>
        <w:t>
      2) решение Уалихановского районного маслихата от 4 апреля 2011 года № 2-27 с "О внесении изменений и дополнений в решение районного маслихата от 24 декабря 2010 года № 3-25 с "О регламенте районного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ХХІ сессии V созыва</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Балтабаев      </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Уалихановского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Уалихановского районного маслихата</w:t>
            </w:r>
            <w:r>
              <w:br/>
            </w:r>
            <w:r>
              <w:rPr>
                <w:rFonts w:ascii="Times New Roman"/>
                <w:b w:val="false"/>
                <w:i w:val="false"/>
                <w:color w:val="000000"/>
                <w:sz w:val="20"/>
              </w:rPr>
              <w:t>от 28 февраля 2014 года № 2-21с</w:t>
            </w:r>
          </w:p>
        </w:tc>
      </w:tr>
    </w:tbl>
    <w:bookmarkStart w:name="z6" w:id="0"/>
    <w:p>
      <w:pPr>
        <w:spacing w:after="0"/>
        <w:ind w:left="0"/>
        <w:jc w:val="left"/>
      </w:pPr>
      <w:r>
        <w:rPr>
          <w:rFonts w:ascii="Times New Roman"/>
          <w:b/>
          <w:i w:val="false"/>
          <w:color w:val="000000"/>
        </w:rPr>
        <w:t xml:space="preserve"> Регламент Уалихановского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Уалихановского районного маслихата (далее-регламент)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Уалихановский районный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 маслихат).</w:t>
      </w:r>
      <w:r>
        <w:br/>
      </w:r>
      <w:r>
        <w:rPr>
          <w:rFonts w:ascii="Times New Roman"/>
          <w:b w:val="false"/>
          <w:i w:val="false"/>
          <w:color w:val="000000"/>
          <w:sz w:val="28"/>
        </w:rPr>
        <w:t>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Уалихановского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Уалихановского района Северо-Казахстанской области,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Уалихановского района Северо-Казахстанской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Уалихановского района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Государственное учреждение "Отдел экономики и финансов Уалихановского района Северо-Казахстанской области" не позднее чем за две недели до начала сессии представляет председателю сессии, секретарю маслихата окончательный вариант проекта решения о бюджете Уалихановского района Северо-Казахстанской области, с приложением всех необходимых материалов.</w:t>
      </w:r>
      <w:r>
        <w:br/>
      </w:r>
      <w:r>
        <w:rPr>
          <w:rFonts w:ascii="Times New Roman"/>
          <w:b w:val="false"/>
          <w:i w:val="false"/>
          <w:color w:val="000000"/>
          <w:sz w:val="28"/>
        </w:rPr>
        <w:t>
      Бюджет Уалихановского района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Уалихановского района Северо-Казахстанской области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Уалихановского района Северо-Казахстанской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Уалихановского района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Основанием для рассмотрения маслихатом вопроса о выражении недоверия акиму является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поселков, сельских округов Уалихановского района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5.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val="false"/>
          <w:i w:val="false"/>
          <w:color w:val="000000"/>
          <w:sz w:val="28"/>
        </w:rPr>
        <w:t xml:space="preserve">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64" w:id="6"/>
    <w:p>
      <w:pPr>
        <w:spacing w:after="0"/>
        <w:ind w:left="0"/>
        <w:jc w:val="left"/>
      </w:pPr>
      <w:r>
        <w:rPr>
          <w:rFonts w:ascii="Times New Roman"/>
          <w:b/>
          <w:i w:val="false"/>
          <w:color w:val="000000"/>
        </w:rPr>
        <w:t xml:space="preserve"> 7. Депутатская этика</w:t>
      </w:r>
    </w:p>
    <w:bookmarkEnd w:id="6"/>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70" w:id="7"/>
    <w:p>
      <w:pPr>
        <w:spacing w:after="0"/>
        <w:ind w:left="0"/>
        <w:jc w:val="left"/>
      </w:pPr>
      <w:r>
        <w:rPr>
          <w:rFonts w:ascii="Times New Roman"/>
          <w:b/>
          <w:i w:val="false"/>
          <w:color w:val="000000"/>
        </w:rPr>
        <w:t xml:space="preserve"> 8. Организация работы аппарата маслихата</w:t>
      </w:r>
    </w:p>
    <w:bookmarkEnd w:id="7"/>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