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147a" w14:textId="b7a1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19 декабря 2014 года № 234. Зарегистрировано Департаментом юстиции Атырауской области 23 января 2015 года № 3097. Утратило силу решением Атырауского городского маслихата Атырауской области от 15 января 2016 года № 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Атырауского городского маслихата Атырауской области от 15.01.2016 № </w:t>
      </w:r>
      <w:r>
        <w:rPr>
          <w:rFonts w:ascii="Times New Roman"/>
          <w:b w:val="false"/>
          <w:i w:val="false"/>
          <w:color w:val="ff0000"/>
          <w:sz w:val="28"/>
        </w:rPr>
        <w:t>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2015–2017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72 437 100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67 815 431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846 027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1 157 250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2 834 933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73 226 694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200 000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200 000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-989 594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3 330 589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3 066 786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756 000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603 471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Атырауского городского маслихата Атырауской области от 27.03.2015 № </w:t>
      </w:r>
      <w:r>
        <w:rPr>
          <w:rFonts w:ascii="Times New Roman"/>
          <w:b w:val="false"/>
          <w:i w:val="false"/>
          <w:color w:val="ff0000"/>
          <w:sz w:val="28"/>
        </w:rPr>
        <w:t>262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19.06.2015 № </w:t>
      </w:r>
      <w:r>
        <w:rPr>
          <w:rFonts w:ascii="Times New Roman"/>
          <w:b w:val="false"/>
          <w:i w:val="false"/>
          <w:color w:val="ff0000"/>
          <w:sz w:val="28"/>
        </w:rPr>
        <w:t>278;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09.09.2015 № </w:t>
      </w:r>
      <w:r>
        <w:rPr>
          <w:rFonts w:ascii="Times New Roman"/>
          <w:b w:val="false"/>
          <w:i w:val="false"/>
          <w:color w:val="ff0000"/>
          <w:sz w:val="28"/>
        </w:rPr>
        <w:t>292;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19.11.2015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305; </w:t>
      </w:r>
      <w:r>
        <w:rPr>
          <w:rFonts w:ascii="Times New Roman"/>
          <w:b w:val="false"/>
          <w:i w:val="false"/>
          <w:color w:val="ff0000"/>
          <w:sz w:val="28"/>
        </w:rPr>
        <w:t xml:space="preserve">18.12.2015 № </w:t>
      </w:r>
      <w:r>
        <w:rPr>
          <w:rFonts w:ascii="Times New Roman"/>
          <w:b w:val="false"/>
          <w:i w:val="false"/>
          <w:color w:val="ff0000"/>
          <w:sz w:val="28"/>
        </w:rPr>
        <w:t>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Утвердить на 2015 год объемы бюджетных изъятий из бюджета города Атырау в областной бюджет в сумме 46 976 166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выплату с 1 января 2015 года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размере 10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1 июля 2015 года оплату труда работникам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связи с внедрением новой модели системы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городском бюджете на 2015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546 537 тысяч тенге –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1 400 760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218 172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4 118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1 426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36 124 тысяч тенге – 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57 918 тысяч тенге –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16 573 тысяч тенге -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3 455 тысяч тенге - на содержание штатной численности отделов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решениями Атырауского городского маслихата Атырауской области от 27.03.2015 № </w:t>
      </w:r>
      <w:r>
        <w:rPr>
          <w:rFonts w:ascii="Times New Roman"/>
          <w:b w:val="false"/>
          <w:i w:val="false"/>
          <w:color w:val="ff0000"/>
          <w:sz w:val="28"/>
        </w:rPr>
        <w:t>262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19.06.2015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278;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09.09.2015 № </w:t>
      </w:r>
      <w:r>
        <w:rPr>
          <w:rFonts w:ascii="Times New Roman"/>
          <w:b w:val="false"/>
          <w:i w:val="false"/>
          <w:color w:val="ff0000"/>
          <w:sz w:val="28"/>
        </w:rPr>
        <w:t>292;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19.11.2015 № </w:t>
      </w:r>
      <w:r>
        <w:rPr>
          <w:rFonts w:ascii="Times New Roman"/>
          <w:b w:val="false"/>
          <w:i w:val="false"/>
          <w:color w:val="ff0000"/>
          <w:sz w:val="28"/>
        </w:rPr>
        <w:t>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городском бюджете на 2015 год предусмотрены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7 799 тысяч тенге –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595 тысяч тенге – на выплату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9 474 тысяч тенге -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4 000 тысяч тенге – на внедрение обусловленной денежной помощи по проекту "Өрлеу";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178 тысяч тенге – на возмещение владельцам стоимости изымаемых и уничтожаемых больных животных, продуктов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47 609 тысяч тенге – на систему электронного обучения "e-learning";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летнего отдыха учащихся – 1 772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решениями Атырауского городского маслихата Атырауской области от 27.03.2015 № </w:t>
      </w:r>
      <w:r>
        <w:rPr>
          <w:rFonts w:ascii="Times New Roman"/>
          <w:b w:val="false"/>
          <w:i w:val="false"/>
          <w:color w:val="ff0000"/>
          <w:sz w:val="28"/>
        </w:rPr>
        <w:t>262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19.06.2015 № </w:t>
      </w:r>
      <w:r>
        <w:rPr>
          <w:rFonts w:ascii="Times New Roman"/>
          <w:b w:val="false"/>
          <w:i w:val="false"/>
          <w:color w:val="ff0000"/>
          <w:sz w:val="28"/>
        </w:rPr>
        <w:t>278;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09.09.2015 № </w:t>
      </w:r>
      <w:r>
        <w:rPr>
          <w:rFonts w:ascii="Times New Roman"/>
          <w:b w:val="false"/>
          <w:i w:val="false"/>
          <w:color w:val="ff0000"/>
          <w:sz w:val="28"/>
        </w:rPr>
        <w:t>292;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19.11.2015 № </w:t>
      </w:r>
      <w:r>
        <w:rPr>
          <w:rFonts w:ascii="Times New Roman"/>
          <w:b w:val="false"/>
          <w:i w:val="false"/>
          <w:color w:val="ff0000"/>
          <w:sz w:val="28"/>
        </w:rPr>
        <w:t>305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городском бюджете на 2015 год предусмотрены целевые трансферты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100 017 тысяч тенге – на проектирование, развитие и (или) обустройство инженерно–коммуникационной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750 000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200 000 тысяч тенге – на увеличение уставных капиталов специализированных уполномоченных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 решением Атырауского городского маслихата Атырауской области от 27.03.2015 № </w:t>
      </w:r>
      <w:r>
        <w:rPr>
          <w:rFonts w:ascii="Times New Roman"/>
          <w:b w:val="false"/>
          <w:i w:val="false"/>
          <w:color w:val="ff0000"/>
          <w:sz w:val="28"/>
        </w:rPr>
        <w:t>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городском бюджете на 2015 год на проектирование и (или) строительство, реконструкцию жилья коммунального жилищного фонда в рамках Программы развития регионов до 2020 года в сумме 3 688 556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35 500 тысяч тенге –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169 938 тысяч тенге – на строительство жилья для молодых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кредиты: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1 142 123 тысяч тенге - на проектирование и (или)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2 340 995 тысяч тенге – кредитование на реконструкцию и строительство систем тепло-, водоснабжения и водоотведения за счет целевого трансферта из Национального фонда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решения Атырауского городского маслихата Атырауской области от 27.03.2015 № </w:t>
      </w:r>
      <w:r>
        <w:rPr>
          <w:rFonts w:ascii="Times New Roman"/>
          <w:b w:val="false"/>
          <w:i w:val="false"/>
          <w:color w:val="ff0000"/>
          <w:sz w:val="28"/>
        </w:rPr>
        <w:t>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местного исполнительного органа на 2015 год в сумме 326 074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изменением, внесенным решением Атырауского городского маслихата Атырауской области от 27.03.2015 № </w:t>
      </w:r>
      <w:r>
        <w:rPr>
          <w:rFonts w:ascii="Times New Roman"/>
          <w:b w:val="false"/>
          <w:i w:val="false"/>
          <w:color w:val="ff0000"/>
          <w:sz w:val="28"/>
        </w:rPr>
        <w:t>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местных прграмм, не подлежащих секвестру в процессе исполнения местного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на 2015 год перечень бюджетных программ по аппаратам акимов района в городе, города районного значения, поселка, села,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Контроль за исполнением настоящего решения возложить на постоянную комиссию (С. Ерубаев) по вопросам экономики, развития предпринимательства, индустрии, торговли, налога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Произведенные кассовые расходы по спецификам 111 "Оплата труда", 121 "Социальный налог" и 122 "Социальные отчисления в Государственный фонд социального страхования" программы 06 9 451 001 "Услуги по реализации государственной политики на местном уровне в области обеспечения занятости и реализации социальных программ для населения" в сумме 517 628 тенге, 27 951 тенге и 23 294 тенге перенести с подпрограммы 015 "За счет средств местного бюджета" соответственно на специфики 111 "Оплата труда" , 121 "Социальный налог" и 122 "Социальные отчисления в Государственный фонд социального страхования" подпрограммы 011 "За счет трансфертов из республиканского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13 в соответствии с решением Атырауского городского маслихата Атырауской области от 27.03.2015 № </w:t>
      </w:r>
      <w:r>
        <w:rPr>
          <w:rFonts w:ascii="Times New Roman"/>
          <w:b w:val="false"/>
          <w:i w:val="false"/>
          <w:color w:val="ff0000"/>
          <w:sz w:val="28"/>
        </w:rPr>
        <w:t>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Казиманов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19 декабря 2014 года № 234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Атырауского городского маслихата Атырауской области от 18.12.2015 № </w:t>
      </w:r>
      <w:r>
        <w:rPr>
          <w:rFonts w:ascii="Times New Roman"/>
          <w:b w:val="false"/>
          <w:i w:val="false"/>
          <w:color w:val="ff0000"/>
          <w:sz w:val="28"/>
        </w:rPr>
        <w:t>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2"/>
        <w:gridCol w:w="775"/>
        <w:gridCol w:w="4"/>
        <w:gridCol w:w="1099"/>
        <w:gridCol w:w="1232"/>
        <w:gridCol w:w="2"/>
        <w:gridCol w:w="5354"/>
        <w:gridCol w:w="305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72 437 100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67 815 431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25 926 455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25 926 455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гос. учреждениями, финансируемыми из гос.бюджета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гос. учреждениями, финансируемыми из гос.бюджета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73 226 694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психолого-медики-педагогической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 регистраци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посвященных семидесятилетию Победы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 регистраци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-989 594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Функцональная группа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от 19 декабря 2014 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34"/>
        <w:gridCol w:w="19"/>
        <w:gridCol w:w="1248"/>
        <w:gridCol w:w="1367"/>
        <w:gridCol w:w="9"/>
        <w:gridCol w:w="5217"/>
        <w:gridCol w:w="272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1131994 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городского маслихата от 19 декабря 2014 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3"/>
        <w:gridCol w:w="9"/>
        <w:gridCol w:w="1274"/>
        <w:gridCol w:w="1242"/>
        <w:gridCol w:w="7"/>
        <w:gridCol w:w="5432"/>
        <w:gridCol w:w="276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городского маслихата от 19 декабря 2014 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секвестированию в процессе исполнения местных бюджетов на 2015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1496"/>
        <w:gridCol w:w="3633"/>
        <w:gridCol w:w="1496"/>
        <w:gridCol w:w="41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городского маслихата от 19 декабря 2014 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сельского (поселкового)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в редакции решения Атырауского городского маслихата Атырауской области от 19.11.2015 № </w:t>
      </w:r>
      <w:r>
        <w:rPr>
          <w:rFonts w:ascii="Times New Roman"/>
          <w:b w:val="false"/>
          <w:i w:val="false"/>
          <w:color w:val="ff0000"/>
          <w:sz w:val="28"/>
        </w:rPr>
        <w:t>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6359"/>
        <w:gridCol w:w="4658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ауыльный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селький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ауыльный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селький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ауыльный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