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b2e6" w14:textId="279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04 февраля 2014 года № 18-3. Зарегистрировано Департаментом юстиции Атырауской области 26 февраля 2014 года № 2860. Утратило силу решением Жылыойского районного маслихата Атырауской области от 22 мая 2015 года № 29-5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районного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/>
          <w:i w:val="false"/>
          <w:color w:val="000000"/>
          <w:sz w:val="28"/>
        </w:rPr>
        <w:t xml:space="preserve"> от 11 декабря 2013 года № 17-3 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Жылыойского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22.05.2015 № 29-5.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2014- 2016 год, районный маслихат в XVIII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17-3 "О районном бюджете на 2014-2016 годы" (зарегистрированное в реестре государственной регистрации нормативных правовых актов за № 2833, опубликованное в газете "Кең Жылыой" от 23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"12 313 466" заменить цифрами "12 525 207";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"2 813 466" заменить цифрами "3 025 207";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"12 313 466" заменить цифрами "12 609 498";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"дефицит (профицит) бюджета" цифру "-0" заменить цифрами "-205 403";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"финансирование дефицита (использование профицита) бюджета" цифру "0" заменить цифрами "205 403";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"поступление займов" цифру "0" заменить цифрами "121 112";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"0" заменить цифрами "84 291".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председателя постоянной комиссии по бюджету, финансам, экономике и развитию предпринимательства (Б. Султанов)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Акдрашев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XVІІI сессии районного маслихата от 4 февраля 2014 года № 8-3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Уточненный бюджет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2"/>
        <w:gridCol w:w="823"/>
        <w:gridCol w:w="286"/>
        <w:gridCol w:w="4"/>
        <w:gridCol w:w="4"/>
        <w:gridCol w:w="376"/>
        <w:gridCol w:w="354"/>
        <w:gridCol w:w="359"/>
        <w:gridCol w:w="7"/>
        <w:gridCol w:w="3172"/>
        <w:gridCol w:w="3408"/>
        <w:gridCol w:w="2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XVІІI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4 февраля 2014 года № 18-3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финансирования бюджетных программ аппарата </w:t>
      </w:r>
      <w:r>
        <w:rPr>
          <w:rFonts w:ascii="Times New Roman"/>
          <w:b/>
          <w:i w:val="false"/>
          <w:color w:val="000000"/>
          <w:sz w:val="28"/>
        </w:rPr>
        <w:t>акима</w:t>
      </w:r>
      <w:r>
        <w:rPr>
          <w:rFonts w:ascii="Times New Roman"/>
          <w:b/>
          <w:i w:val="false"/>
          <w:color w:val="000000"/>
          <w:sz w:val="28"/>
        </w:rPr>
        <w:t xml:space="preserve">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826"/>
        <w:gridCol w:w="1542"/>
        <w:gridCol w:w="1542"/>
        <w:gridCol w:w="15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4021"/>
        <w:gridCol w:w="1542"/>
        <w:gridCol w:w="1542"/>
        <w:gridCol w:w="1542"/>
        <w:gridCol w:w="18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