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a825" w14:textId="ba3a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10 декабря 2013 года № 21/172-V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14 февраля 2014 года № 24/194-V. Зарегистрировано Департаментом юстиции Южно-Казахстанской области 17 февраля 2014 года № 2532.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106 Бюджетного кодекса Республики Казахстан от 4 декабря 2008 года и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 Южно-Казахстанский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10 декабря 2013 года № 21/172-V "Об областном бюджете на 2014-2016 годы" (зарегистрировано в реестре государственной регистрации нормативных правовых актов за № 2441, опубликовано 25 декабря 2013 года в газете "Южный Казахстан")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2014-2016 годы согласно приложениям 1, 2 и 3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375 854 354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15 210 108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360 530 657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374 052 331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4 060 714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5 217 512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1 156 798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- 5 258 691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5 258 691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абзацами пятым, шестым, седьмым и восьмым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управлению пассажирского транспорта и автомобильных дорог области.";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дополнить абзацем девятым и десятым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городов и сельских населенных пунктов в рамках Дорожной карты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Учесть, что в областном бюджете на 2014 год предусмотрены целевые трансферты на развитие из областного бюджета бюджетам районов (городов областного значения) по управлению энергетики и жилищно-коммунального хозяйства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2014 года № 24/194-V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21/172-V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прав детей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