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3b34" w14:textId="66f3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энзоотических болезней животных, профилактика и диагностика которых осуществляется за счет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4 июля 2014 года № 212. Зарегистрировано Департаментом юстиции Южно-Казахстанской области 31 июля 2014 года № 2748. Утратило силу постановлением акимата Южно-Казахстанской области от 18 ноября 2015 года № 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18.11.2015 № 354.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подпунктом 17-3)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2013 года № 814 «Об утверждении Ветеринарных (ветеринарно-санитарных) правил»,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нижеследующий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энзоотических болезней животных, профилактика и диагностика которых осуществляются за счет бюджетных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Болезни, общие нескольким видам животных – пироплазмозы, тейлериозы;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Болезни лошадей – нутталлиоз;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Болезни верблюдов – су-ауру.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сельского хозяйства Южно-Казахстанской области» в порядке, установленном законодательством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Оспанова Б.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Бектаев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