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8d87" w14:textId="8e78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27 июня 2014 года № 30/174-V. Зарегистрировано Департаментом юстиции Южно-Казахстанской области 18 июля 2014 года № 2719. Утратило силу решением Арысского городского маслихата Южно-Казахстанской области от 24 марта 2017 года № 11/79-VI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24.03.2017 № 11/79-VI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 (зарегистрировано в Реестре государственной регистрации нормативных правовых актов за № 14-2-132, опубликовано 21 июля 2012 года в газете "Арыс ақиқаты")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городу Арыс,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С.Файзуллаев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