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54ee" w14:textId="cf35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 декабря 2014 года № 207. Зарегистрировано Департаментом юстиции Южно-Казахстанской области 30 декабря 2014 года № 2934. Утратило силу решением Кентауского городского маслихата Южно-Казахстанской области от 25 марта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25.03.2016 № 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и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роведения собраний, митингов, шествий, пикетов и демонстраций на территории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ол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 2014 года № 20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собраний, митингов, шествий, пикетов и демонстраций на территории города Кен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регламентирует порядок проведения собраний, митингов, шествий, пикетов и демонстраций в городе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pоведения собpаний, митингов, шествий, пикетов и демонстpац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 проведении собрания, митинга, шествия, пикета или демонстрации подается заявление в акимат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т города Кентау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случае отказа от выполнения законных требований представителя городского акимат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при оpганизации и пpоведения собpаний, митингов, шествий, пикетов и демонстpац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Уполномоченные (организаторы) в установленном законом порядке несут ответственность за нарушение норм, предусмотренных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