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da18" w14:textId="b49d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22 января 2014 года № 27-146-V. Зарегистрировано Департаментом юстиции Южно-Казахстанской области 17 февраля 2014 года № 2535.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Мактааральского районного маслихата Южно-Казахстанской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35-209-V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акима района от 20 января 2014 года № 347,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Мактааральского района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Мактааральского районного маслихата Южно-Казахстанской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35-209-V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Б.Кудайбергенов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О.Дандибаев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