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75f4" w14:textId="f537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айрамc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5 мая 2014 года № 31-195/V. Зарегистрировано Департаментом юстиции Южно-Казахстанской области 12 июня 2014 года № 2696. Утратило силу - решением Сайрамского районного маслихата Южно-Казахстанской области от 31 октября 2014 года № 37-241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айрамского районного маслихата Южно-Казахстанской области от 31.10.2014 № 37-241/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айрамского района,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йрамского районного маслихата  С.Сагын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