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550a" w14:textId="4af5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Сайрамскому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15 мая 2014 года № 31-194/V. Зарегистрировано Департаментом юстиции Южно-Казахстанской области 18 июня 2014 года № 2699. Утратило силу решением Сайрамского районного маслихата Туркестанской области от 4 мая 2021 года № 3-20/VII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04.05.2021 № 3-20/VII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Сайрамскому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Аликулов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Сайрамского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Сагындыков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31-194/V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размера и порядка оказания жилищной помощи малообеспеченным семьям (гражданам) по Сайрамскому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следующие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теплпснабжение, мусороудаление и обслуживание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поднаниматель -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Сайрамского района", предоставляющий жилищную помощь (далее -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– отношение предельно-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Сайрамском районе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предельно- допустимых расходов в пределах установленных норм устанавливается в размере 10 процентов от совокупного дохода.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на полугодие текущего года с ежеквартальным предоставлением сведений о доходах и регистрации состава семьи в данном жилье.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 об обстоятельствах, которые могут изменить размер жилищной помощи или права на ее получение.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имеющие в частной собственности более одной единицы жилья (квартиры, дома) или сдающие жилые помещения в наем (аренду), утрачиваютв право на получение жилищной помощи.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-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сложившуюся в Сайрамском районе, по данным органов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 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Жилищной помощи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10 процентов.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претендующий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детьми- инвалидами до 16 лет, лицами старше восьмидесяти лет, детьми в возрасте до трех лет.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