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f076" w14:textId="906f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27 мая 2014 года № 31-253-V "О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Сарыагашского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24 сентября 2014 года № 35-296-V. Зарегистрировано Департаментом юстиции Южно-Казахстанской области 15 октября 2014 года № 2829.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1873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27 мая 2014 года № 31-253-V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Сарыагашского района» (зарегистрировано в Реестре государственной регистрации нормативных правовых актов за № 2694, опубликовано 20 июня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 не превышающей одну тысячу пятисоткратного размера месячного расчетного показателя на одного специалиста.».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