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b348" w14:textId="5c1b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21 февраля 2014 года № 157. Зарегистрировано Департаментом юстиции Южно-Казахстанской области 14 марта 2014 года № 2564. Утратило силу решением Созакского районного маслихата Южно-Казахстанской области от 29 сентября 2014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29.09.2014 № 203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 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Б.Байгараев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157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 перечня отдельных категорий нуждающихся граждан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утвержденииТиповых правил оказания социальной помощи, установления размеров и определения перечня отдельных категорий нуждающихся граждан»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Созакского района, постоянно проживающим на территории соответствующей административно-территориальной единицы.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 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комиссия, создаваемая решением акима района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минимум-необходимый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органами (далее МИО) в денежной или натуральной форме отдельным категориям нуждающихся граждан (далее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 февраля (День вывода Советских войск из Афганистана) –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обеспечений боевых действий, единовременно в размере 5,4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 марта (Международный женский день) – многодетные матери, награжденные подвесками «Алтын алка», «Кумис алка» или получившие ранее звание «Мать-героиня», а также награжденные орденами «Материнская слава» I и II степени, единовременно в размере 1,6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26 апреля (День памяти жертв аварии на Чернобыльской атомной электростанции) –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5,4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июня (День защиты детей) – детям, оставшимся без попечения родителей, лицам, имеющим социально значимое заболевание вирус иммунодефицита человека, единовременно в размере 2,7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октября (День пожилых людей) – одиноко проживающим пенсионерам, единовременно в размере 5,4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октября (День инвалидов) – инвалидам, единовременно в размере 4,3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 мая (День Победы) - участникам и инвалидам Великой Отечественной войны 2,7 кратного размера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9 мая (День Победы) 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граждане, работавшие в период блокады в городе Ленинграде на предприятиях, в учреждениях и организациях города и награжденные медалью «За оборону Ленинграда» и знаком «Житель блокадного Ленинграда», участникам, инвалидам Великой Отечественной войны и лиц, приравненных к ним 2,7 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и установления размеров социальной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по индивидуальной программе реабилитации по обеспечению инвалидными колясками: на инвалидные коляски, предназначенные для комнаты, в размере 27 месячных расчетных показателей; в размере 27 месячных расчетных показателей; инвалидные коляске для детей – инвалидов, в размере 27 месячных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инвалидам, обучающимся и воспитывающимся на дому,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семьям, попавшим в трудную жизненную ситуацию, единовременно, в размере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подписки в изданиях – участникам и инвалидам Великой Отечественной войны, единовременно в размере 5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участникам, инвалидам Великой Отечественной войны и лиц, приравненных к ним, пенсионерам и инвалидам для получения направлений в санаторно-курортное лечение, единовременно 26 кратного размера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среднедушевого дохода, не превышающего шестьдесят процента порога, в кратном отношении к прожиточному минимуму.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комиссии,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12. Социальная помощь к памятным датам и праздничным дням оказывается по списку, утверждаемому акиматом Сузакского района по представлению уполномоченной организации, либо иных организаций без истребования заявления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катигорий нуждающихся граждан, утверженный постановлением Правительства Республики Казахстан от 21 мая 2013 года за № 504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одлинниках и копиях для сверки, после чего подленники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поселеа,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помрщи, уполномоченный орган запрашивает в соответствующих органах свидения,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оснавании данных иных уполномоченных органов и организаций, имеющих соответствующие свидения.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Упономоченных орган в течение одного рабочего дня со дня поступления документов от участковой комиссии ил акима поселка, сельского округа производит расчет среднедушевого дохода лица (семьи) в соответствии с законодательством Респулики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докментов выносит заключение о необходимости оказания социальнрй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оснавании принятых документов и заключения специальной комиссии о необходимости оказания социальнлй помози.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одному из устанавленных оснований социальная помащь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недостоверных сведений, представленных заявителями;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помащи.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Фианансирование расходов на предоставление социальной помощи осуществляется в пределах средств, предусмотренных бюджетом Сузакского района на текущий финансовый год.      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Основания для прекращения и возврата предоставляемой социальной помощи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