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14596a" w14:textId="d14596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области технической инспекции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Восточно-Казахстанского областного акимата от 02 апреля 2014 года N 76. Зарегистрировано Департаментом юстиции Восточно-Казахстанской области 06 мая 2014 года N 3296. Утратило силу - постановлением Восточно-Казахстанского областного акимата от 16 ноября 2015 года N 302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Утратило силу -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Восточно-Казахстанского областного акимата от 16.11.2015 N 302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 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>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с 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статьей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 марта 2014 года № 171 "Об утверждении стандартов оказания государственных услуг в области технической инспекции", Восточно-Казахстанский областной акимат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и выдача свидетельства о государственной регистрации залога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</w:t>
      </w:r>
      <w:r>
        <w:rPr>
          <w:rFonts w:ascii="Times New Roman"/>
          <w:b w:val="false"/>
          <w:i w:val="false"/>
          <w:color w:val="000000"/>
          <w:sz w:val="28"/>
        </w:rPr>
        <w:t>машин и механизмов, а также специальных машин повышенной проходимости";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удостоверений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 "Регистрация лиц, управляющих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 по доверенности;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"Регистрация, перерегистрация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 с выдачей регистрационных номерных знаков";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"Проведение ежегодного государственного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информации об отсутствии (наличии) обременений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1 с изменением, внесенным постановлением Восточно-Казахстанского областного акимата от 22.12.2014 </w:t>
      </w:r>
      <w:r>
        <w:rPr>
          <w:rFonts w:ascii="Times New Roman"/>
          <w:b w:val="false"/>
          <w:i w:val="false"/>
          <w:color w:val="ff0000"/>
          <w:sz w:val="28"/>
        </w:rPr>
        <w:t>№ 343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Настоящее постановление вводится в действие по истечении десяти календарных дней после дня его первого официального опубликования, но не ранее введения в действие 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 марта 2014 года № 171 "Об утверждении стандартов оказания государственных услуг в области технической инспекции".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Сапарбаев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"2" апреля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76 </w:t>
            </w:r>
          </w:p>
        </w:tc>
      </w:tr>
    </w:tbl>
    <w:bookmarkStart w:name="z50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и выдача свидетельства о государственной регистрации залога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Услугодателем государственной услуги "Регистрация и выдача свидетельства о государственной регистрации залога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 (далее - государственная услуга) являются местные исполнительные органы области, районов и городов областного значения (далее - услугодатель). Государственная услуга оказывается при непосредственном обращении к услугодателю.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оказываемой государственной услуги является регистрация и выдача свидетельства о государственной регистрации залога (дубликата)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 в бумажной форме (далее - свидетельство о государственной регистрации залога машин).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наличие заявления в установленной форме услугополучателя либо его представителя (по нотариально заверенной доверенности) с приложением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и выдача свидетельства о государственной регистрации залога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проходимости", утвержденного постановлением Правительства Республики Казахстан от 3 марта 2014 года № 171 (далее -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 (действий),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1 - прием и проверка документов услугополучателя, регистрация заявления услугополучателя в журнале входящей документации. Максимально допустимое время обслуживания -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2 - проверка представленных документов. Оформление свидетельства о государственной регистрации залога машин, регистрация в реестре регистрации залога движимого имущества. Срок оказания государственной услуги - 2 (два) рабочих дня с момента сдачи услугополучателем необходимых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3 - выдача услугополучателю свидетельства о государственной регистрации залога машин. Максимально допустимое время обслуживания -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процедуры (действия) по оказанию государственной услуги по действию 1, указанному </w:t>
      </w:r>
      <w:r>
        <w:rPr>
          <w:rFonts w:ascii="Times New Roman"/>
          <w:b w:val="false"/>
          <w:i w:val="false"/>
          <w:color w:val="000000"/>
          <w:sz w:val="28"/>
        </w:rPr>
        <w:t>в 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выдача услугополучателю копии зарегистрированного заявления, с указанием входящего номера, даты регистрации, фамилии и инициалов должностного лица, принявшего заявление, даты (времени) получения государственной услуги и места выдачи документов. Зарегистрированные документы служат основанием для начала выполнения действия 2, указанного в пункте 5 настоящего регламента. Результатом действия 2, указанного в пункте 5 настоящего регламента, является оформленное свидетельство о государственной регистрации залога машин, регистрация в реестре регистрации залога движимого имущества. Результатом действия 3, указанного </w:t>
      </w:r>
      <w:r>
        <w:rPr>
          <w:rFonts w:ascii="Times New Roman"/>
          <w:b w:val="false"/>
          <w:i w:val="false"/>
          <w:color w:val="000000"/>
          <w:sz w:val="28"/>
        </w:rPr>
        <w:t>в 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выдача услугополучателю свидетельства о государственной регистрации залога машин под личную роспись услугополучателя в реестре регистрации залога движимого имущества.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В процессе оказания государственной услуги участвует один сотрудник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прием и проверка документов услугополучателя на соответствие перечню, определенному </w:t>
      </w:r>
      <w:r>
        <w:rPr>
          <w:rFonts w:ascii="Times New Roman"/>
          <w:b w:val="false"/>
          <w:i w:val="false"/>
          <w:color w:val="000000"/>
          <w:sz w:val="28"/>
        </w:rPr>
        <w:t>в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регистрация заявления услугополучателя в журнале входящей документации. Максимально допустимое время обслуживания -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проверка сотрудником услугодателя представленных документов на соответствие установленным требованиям. Оформление свидетельства о государственной регистрации залога машин, регистрация в реестре регистрации залога движимого имущества. Срок оказания государственной услуги - 2 (два) рабочих дня с момента сдачи услугополучателем необходимых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выдача сотрудником услугодателя услугополучателю свидетельства о государственной регистрации залога машин, под личную роспись в реестре регистрации залога движимого имущества. Максимально допустимое время обслуживания -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при обращении к услугодателю указано в блок-схеме,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8 с изменением, внесенным постановлением Восточно-Казахстанского областного акимата от 22.12.2014 </w:t>
      </w:r>
      <w:r>
        <w:rPr>
          <w:rFonts w:ascii="Times New Roman"/>
          <w:b w:val="false"/>
          <w:i w:val="false"/>
          <w:color w:val="ff0000"/>
          <w:sz w:val="28"/>
        </w:rPr>
        <w:t>№ 343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размещен на веб-портале "электронного правительства",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пунктом 9 в соответствии с постановлением Восточно-Казахстанского областного акимата от 22.12.2014 </w:t>
      </w:r>
      <w:r>
        <w:rPr>
          <w:rFonts w:ascii="Times New Roman"/>
          <w:b w:val="false"/>
          <w:i w:val="false"/>
          <w:color w:val="ff0000"/>
          <w:sz w:val="28"/>
        </w:rPr>
        <w:t>№ 343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"Регистрация и выдача свидетельства о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регистрации залога тракторов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изготовленных на их базе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самоходных шасси и механизмов,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прицепов к ним, включая прицепы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 смонтированным специальным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оборудованием, самоходных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мелиоративных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дорожно-строительных машин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механизмов, а также специальных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машин повышенной проходимости"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Текст в правом верхнем углу приложения - в редакции постановления Восточно-Казахстанского областного акимата от 22.12.2014 </w:t>
      </w:r>
      <w:r>
        <w:rPr>
          <w:rFonts w:ascii="Times New Roman"/>
          <w:b w:val="false"/>
          <w:i w:val="false"/>
          <w:color w:val="ff0000"/>
          <w:sz w:val="28"/>
        </w:rPr>
        <w:t>№ 343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последовательности процедур (действий) при обращении к услугодателю</w:t>
      </w:r>
    </w:p>
    <w:bookmarkEnd w:id="3"/>
    <w:bookmarkStart w:name="z70" w:id="4"/>
    <w:p>
      <w:pPr>
        <w:spacing w:after="0"/>
        <w:ind w:left="0"/>
        <w:jc w:val="left"/>
      </w:pPr>
    </w:p>
    <w:bookmarkEnd w:id="4"/>
    <w:p>
      <w:pPr>
        <w:spacing w:after="0"/>
        <w:ind w:left="0"/>
        <w:jc w:val="both"/>
      </w:pPr>
      <w:r>
        <w:drawing>
          <wp:inline distT="0" distB="0" distL="0" distR="0">
            <wp:extent cx="6146800" cy="718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свидетельства о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регистрациизалога тракторов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изготовленных на их базе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самоходных шасси и механизмов,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прицепов к ним, включая прицепы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 смонтированным специальным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оборудованием, самоходных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мелиоративных и дорожно-строительных машин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механизмов, а также специальных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машин повышенной проходимости"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2 в соответствии с постановлением Восточно-Казахстанского областного акимата от 22.12.2014 </w:t>
      </w:r>
      <w:r>
        <w:rPr>
          <w:rFonts w:ascii="Times New Roman"/>
          <w:b w:val="false"/>
          <w:i w:val="false"/>
          <w:color w:val="ff0000"/>
          <w:sz w:val="28"/>
        </w:rPr>
        <w:t>№ 343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5372100" cy="136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36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281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"2" апреля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76 </w:t>
            </w:r>
          </w:p>
        </w:tc>
      </w:tr>
    </w:tbl>
    <w:bookmarkStart w:name="z72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удостоверений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Услугодателем государственной услуги "Выдача удостоверений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проходимости" (далее - государственная услуга) являются местные исполнительные органы области, районов и городов областного значения (далее - услугодатель). Государственная услуга оказывается при непосредственном обращении к услугодателю, а также через веб-портал "электронного правительства":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ПЭП).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оказываемой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 обращении к услугодателю – выдача удостоверения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 (далее – удостоверение тракториста-машиниста), выдача дубликата удостоверения тракториста-машиниста в бумажной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на ПЭП – уведомление о готовности разрешительного документа с указанием адреса, где услугополучатель может получить удостоверение тракториста-машиниста или дубликат удостоверения тракториста-машиниста.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 –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наличие заявления услугополучателя либо его представителя (по нотариально заверенной доверенности) в установленной форме или запроса в форме электронного документа, удостоверенного электронной цифровой подписью (далее – ЭЦП), с приложением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удостоверений на право управления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проходимости", утвержденного постановлением Правительства Республики Казахстан от 3 марта 2014 года № 171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 (действий), входящих в состав процесса оказания государственной услуги, длительность выполнения, при обращении к услугодателю, в бумажной форме: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1 - прием и проверка документов услугополучателя, регистрация заявления услугополучателя в журнале входящей документации. Максимально допустимое время обслуживания -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2 - проверка представленных документов. Оформление удостоверения тракториста-машиниста. Срок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 момента сдачи услугополучателем полного пакета документов –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 отсутствия сведения о выдаче удостоверения по месту обращения услугополучателя – в течение 15 (пятнадцати) рабочих дней с момента принятия документов услугополучателя (для получения дубликата);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3 - выдача услугополучателю удостоверения или дубликата удостоверения тракториста-машиниста. Максимально допустимое время обслуживания - не более 30 (тридцати)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процедуры (действия) по оказанию государственной услуги по действию 1, указанному </w:t>
      </w:r>
      <w:r>
        <w:rPr>
          <w:rFonts w:ascii="Times New Roman"/>
          <w:b w:val="false"/>
          <w:i w:val="false"/>
          <w:color w:val="000000"/>
          <w:sz w:val="28"/>
        </w:rPr>
        <w:t>в 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выдача услугополучателю копии зарегистрированного заявления, с указанием входящего номера, даты регистрации, фамилии и инициалов должностного лица, принявшего заявление, даты получения государственной услуги и места выдачи документов. Зарегистрированные документы услугополучателя служат основанием для начала выполнения действия 2, указанного в пункте 5 настоящего регламента. Результатом действия 2, указанного </w:t>
      </w:r>
      <w:r>
        <w:rPr>
          <w:rFonts w:ascii="Times New Roman"/>
          <w:b w:val="false"/>
          <w:i w:val="false"/>
          <w:color w:val="000000"/>
          <w:sz w:val="28"/>
        </w:rPr>
        <w:t>в 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оформленное удостоверение тракториста-машиниста или дубликат удостоверения тракториста-машиниста. Результатом действия 3, указанного в пункте 5 настоящего регламента, является выдача услугополучателю удостоверения или дубликата удостоверения тракториста-машиниста под личную роспись в книге выдачи удостоверений.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В процессе оказания государственной услуги участвует один сотрудник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прием и проверка документов услугополучателя либо его представителя (по нотариально заверенной доверенности) на соответствие перечню, определенному </w:t>
      </w:r>
      <w:r>
        <w:rPr>
          <w:rFonts w:ascii="Times New Roman"/>
          <w:b w:val="false"/>
          <w:i w:val="false"/>
          <w:color w:val="000000"/>
          <w:sz w:val="28"/>
        </w:rPr>
        <w:t>в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регистрация заявления услугополучателя в журнале входящей документации. Максимально допустимое время обслуживания - не более 30 (тридцати)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проверка ответственным сотрудником услугодателя представленных документов на соответствие установленным требованиям. Оформление удостоверения тракториста-машиниста, регистрация в книге выдачи удостоверений. Срок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 момента сдачи услугополучателем полного пакета документов –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 отсутствия сведения о выдаче удостоверения по месту обращения услугополучателя – в течение 15 (пятнадцати) рабочих дней с момента принятия документов услугополучателя (для получения дубликата);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выдача ответственным сотрудником услугодателя услугополучателю удостоверения или дубликата удостоверения тракториста-машиниста под личную роспись в книге выдачи удостоверений. Максимально допустимое время обслуживания -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при обращении к услугодателю указано в блок–схеме,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Срок оказания государственной услуги при обращении через ПЭП -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 отсутствия сведения о выдаче удостоверения по месту обращения услугополучателя – в течение 15 (пятнадцати) рабочих дней с момента принятия документов услугополучателя (для получения дубликата).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Порядок обращения и последовательности процедур (действий) услугополучателя и услугодателя, при оказании государственной услуги через ПЭП: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ПЭП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ПЭП подлинности данных о зарегистрированном услугополучателе через логин (индивидуальный идентификационный номер (далее - ИИН)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ПЭП-ом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4 – оплата государственной услуги на платежный шлюз электронного правительства (далее - ПШЭП), эта информация поступает в информационной системе государственной базы данных (далее - ИС ГБД) "Е 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условие 2 – проверка в ИС ГБД "Е-лицензирование"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условие 3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ИИН, указанным в запросе и ИИН,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6 –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7 – регистрация электронного документа услугополучателя в информационной системе ИС ГБД "Е - лицензирование" и обработка запроса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12) условие 4 – проверка полученных документов на соответствие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в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13) процесс 8 – получение услугополучателем результата государственной услуги (уведомление в "личный кабинет" портала услугополучателя, о сроках готовности разрешительного документа с указанием адреса, где услугополучатель может получить удостоверение тракториста-машиниста или дубликат удостоверения тракториста–машиниста) в форме электронного документа, удостоверенного ЭЦП уполномоченного должностного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11. Схема функционального взаимодействия при оказании государственной услуги через ПЭП указана </w:t>
      </w:r>
      <w:r>
        <w:rPr>
          <w:rFonts w:ascii="Times New Roman"/>
          <w:b w:val="false"/>
          <w:i w:val="false"/>
          <w:color w:val="000000"/>
          <w:sz w:val="28"/>
        </w:rPr>
        <w:t>в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12. Порядок обращения и последовательности процедур (действий) услугополучателя и услугодателя, при оказании государственной услуги через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процесс 1 - ввод сотрудником услугодателя логина и пароля (процесс авторизации) в ИС ГБД "Е-лицензирование"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условие 1 - проверка в ИС ГБД "Е-лицензирование"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2 - формирование ИС ГБД "Е-лицензирование"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3 - выбор сотрудником услугодателя государственной услуги, указанной в настоящем регламенте, вывод на экран формы запроса для оказания государственной услуги и ввод сотрудником услугодателя данных услугополучателя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4 -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услугополучателем государственной услуги и прикрепление их к форме запроса, отправка в ИС ГБД "Е-лицензирование через шлюз электронного правительства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6) условие 2 – проверка наличия данных услугополучателя в государственной базе данных физических лиц (далее - ГБД ФЛ);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5 –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услугополучателем,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6 - регистрация запроса в ИС ГБД "Е-лицензирование" и обработка государственной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9) условие 3 – проверка полученных документов на соответствие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в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7 – получение услугополучателем результата государственной услуги (уведомление о сроках готовности разрешительного документа с указанием адреса, где услугополучатель может получить удостоверение тракториста-машиниста или дубликат удостоверения тракториста–машиниста), в форме электронного документа, удостоверенного ЭЦП уполномоченного должностного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13. Схема функционального взаимодействия при оказании государственной услуги через услугодателя указана </w:t>
      </w:r>
      <w:r>
        <w:rPr>
          <w:rFonts w:ascii="Times New Roman"/>
          <w:b w:val="false"/>
          <w:i w:val="false"/>
          <w:color w:val="000000"/>
          <w:sz w:val="28"/>
        </w:rPr>
        <w:t>в 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размещен на веб-портале "электронного правительства",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пунктом 14 в соответствии с постановлением Восточно-Казахстанского областного акимата от 22.12.2014 </w:t>
      </w:r>
      <w:r>
        <w:rPr>
          <w:rFonts w:ascii="Times New Roman"/>
          <w:b w:val="false"/>
          <w:i w:val="false"/>
          <w:color w:val="ff0000"/>
          <w:sz w:val="28"/>
        </w:rPr>
        <w:t>№ 343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удостоверений на право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тракторами и изготовленными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базе самоходными шасси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механизмами, самоходными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сельскохозяйственными,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мелиоративными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дорожно-строительными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машинами и механизмами, а также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специальными машинами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повышенной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проходимости"</w:t>
            </w:r>
          </w:p>
        </w:tc>
      </w:tr>
    </w:tbl>
    <w:bookmarkStart w:name="z126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последовательности процедур (действий) при обращении к услугодателю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786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удостоверений на право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управления тракторами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изготовленными на их базе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самоходными шасси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механизмами, самоходными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сельскохозяйственными,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мелиоративными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дорожно-строительными машинами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механизмами, а также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специальными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машинами повышенной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проходимости" </w:t>
            </w:r>
          </w:p>
        </w:tc>
      </w:tr>
    </w:tbl>
    <w:bookmarkStart w:name="z128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функционального взаимодействия при оказании государственной услуги через ПЭП</w:t>
      </w:r>
    </w:p>
    <w:bookmarkEnd w:id="10"/>
    <w:bookmarkStart w:name="z129" w:id="11"/>
    <w:p>
      <w:pPr>
        <w:spacing w:after="0"/>
        <w:ind w:left="0"/>
        <w:jc w:val="left"/>
      </w:pP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5613400" cy="1029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029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удостоверений на право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управления тракторами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изготовленными на их базе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самоходными шасси и механизмами, самоходными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мелиоративными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дорожно-строительными машинами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механизмами,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 также специальными машинами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повышенной проходимости"</w:t>
            </w:r>
          </w:p>
        </w:tc>
      </w:tr>
    </w:tbl>
    <w:bookmarkStart w:name="z131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функционального взаимодействия при оказании государственной услуги через услугодателя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689600" cy="1150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1150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3"/>
    <w:bookmarkStart w:name="z134" w:id="14"/>
    <w:p>
      <w:pPr>
        <w:spacing w:after="0"/>
        <w:ind w:left="0"/>
        <w:jc w:val="left"/>
      </w:pP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6883400" cy="676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удостоверений на право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тракторами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изготовленными на их базе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самоходными шасси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механизмами, самоходными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мелиоративными и дорожно-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строительными машинами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механизмами, а также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специальными машинами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повышенной проходимости"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4 в соответствии с постановлением Восточно-Казахстанского областного акимата от 22.12.2014 </w:t>
      </w:r>
      <w:r>
        <w:rPr>
          <w:rFonts w:ascii="Times New Roman"/>
          <w:b w:val="false"/>
          <w:i w:val="false"/>
          <w:color w:val="ff0000"/>
          <w:sz w:val="28"/>
        </w:rPr>
        <w:t>№ 343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40500" cy="1356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135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76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76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"2" апреля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76 </w:t>
            </w:r>
          </w:p>
        </w:tc>
      </w:tr>
    </w:tbl>
    <w:bookmarkStart w:name="z136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лиц, управляющих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 по доверенности"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Наименование регламента - в редакции постановления Восточно-Казахстанского областного акимата от 22.12.2014 </w:t>
      </w:r>
      <w:r>
        <w:rPr>
          <w:rFonts w:ascii="Times New Roman"/>
          <w:b w:val="false"/>
          <w:i w:val="false"/>
          <w:color w:val="ff0000"/>
          <w:sz w:val="28"/>
        </w:rPr>
        <w:t>№ 343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Услугодателем государственной услуги "Регистрация лиц, управляющих тракторами и изготовленными на их базе самоходными шасси и механизмами, самоходными сельскохозяйственными, мелиоративными и дорожно-строительными машинами и механизмами, а также специальными машинами повышенной проходимости по доверенности" (далее - государственная услуга) являются местные исполнительные органы области, районов и городов областного значения (далее - услугодатель). Государственная услуга оказывается при непосредственном обращении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1 - в редакции постановления Восточно-Казахстанского областного акимата от 22.12.2014 </w:t>
      </w:r>
      <w:r>
        <w:rPr>
          <w:rFonts w:ascii="Times New Roman"/>
          <w:b w:val="false"/>
          <w:i w:val="false"/>
          <w:color w:val="ff0000"/>
          <w:sz w:val="28"/>
        </w:rPr>
        <w:t>№ 343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Результатом государственной услуги является проставление штампа в доверенности на управление транспортом.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1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наличие заявления в произвольной форме услугополучателя либо его представителя (по нотариально заверенной доверенности) с приложением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лиц, управляющих тракторами и изготовленными на их базе самоходными шасси и механизмами, самоходными сельскохозяйственными, мелиоративными дорожно-строительными машинами и механизмами, а также специальными машинами повышенной проходимости по доверенности", утвержденного постановлением Правительства Республики Казахстан от 3 марта 2014 года № 171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 (действий),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1 - прием и проверка документов услугополучателя, регистрация заявления услугополучателя в журнале входящей документации. Максимально допустимое время обслуживания - не более 30 (тридцати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2 - проверка представленных документов. Оформление регистрации доверенности на управление транспортом. Срок оказания государственной услуги - 1 (один) рабочий день с момента сдачи услугополучателем необходимых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3 - проставление штампа в доверенности на управление транспортом и выдача услугополучателю зарегистрированной доверенности. Максимально допустимое время обслуживания - не более 30 (тридцати)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процедуры (действия) по оказанию государственной услуги по действию 1, указанному </w:t>
      </w:r>
      <w:r>
        <w:rPr>
          <w:rFonts w:ascii="Times New Roman"/>
          <w:b w:val="false"/>
          <w:i w:val="false"/>
          <w:color w:val="000000"/>
          <w:sz w:val="28"/>
        </w:rPr>
        <w:t>в 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выдача услугополучателю копии зарегистрированного заявления, с указанием входящего номера, даты регистрации, фамилии и инициалов должностного лица, принявшего заявление, даты (времени) получения государственной услуги и места выдачи документов. Зарегистрированные документы служат основанием для начала выполнения действия 2, указанного в пункте 5 настоящего регламента. Результатом действия 2, указанного в пункте 5 настоящего регламента, является зарегистрированная доверенность на управление транспортом. Результатом действия 3, указанного </w:t>
      </w:r>
      <w:r>
        <w:rPr>
          <w:rFonts w:ascii="Times New Roman"/>
          <w:b w:val="false"/>
          <w:i w:val="false"/>
          <w:color w:val="000000"/>
          <w:sz w:val="28"/>
        </w:rPr>
        <w:t>в 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проставление штампа в доверенности на управление транспортом и личная роспись услугополучателя в журнале входящей документации в получении зарегистрированной доверенности.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7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В процессе оказания государственной услуги участвует один сотрудник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прием и проверка документов услугополучателя на соответствие перечню, определенному </w:t>
      </w:r>
      <w:r>
        <w:rPr>
          <w:rFonts w:ascii="Times New Roman"/>
          <w:b w:val="false"/>
          <w:i w:val="false"/>
          <w:color w:val="000000"/>
          <w:sz w:val="28"/>
        </w:rPr>
        <w:t>в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регистрация заявления услугополучателя в журнале входящей документации. Максимально допустимое время обслуживания -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проверка ответственным сотрудником услугодателя представленных документов услугополучателя на соответствие установленным требованиям. Оформление регистрации доверенности на управление транспортом. Срок оказания государственной услуги - 1 (один) рабочий день с момента сдачи услугополучателем необходимых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проставление штампа в доверенности на управление транспортом и выдача ответственным сотрудником услугодателя услугополучателю зарегистрированной доверенности, под личную роспись услугополучателя в журнале входящей документации. Максимально допустимое время обслуживания -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при обращении к услугодателю указано в блок-схеме,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8 с изменением, внесенным постановлением Восточно-Казахстанского областного акимата от 22.12.2014 </w:t>
      </w:r>
      <w:r>
        <w:rPr>
          <w:rFonts w:ascii="Times New Roman"/>
          <w:b w:val="false"/>
          <w:i w:val="false"/>
          <w:color w:val="ff0000"/>
          <w:sz w:val="28"/>
        </w:rPr>
        <w:t>№ 343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размещен на веб-портале "электронного правительства",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пунктом 9 в соответствии с постановлением Восточно-Казахстанского областного акимата от 22.12.2014 </w:t>
      </w:r>
      <w:r>
        <w:rPr>
          <w:rFonts w:ascii="Times New Roman"/>
          <w:b w:val="false"/>
          <w:i w:val="false"/>
          <w:color w:val="ff0000"/>
          <w:sz w:val="28"/>
        </w:rPr>
        <w:t>№ 343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лиц, управляющих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тракторами и изготовленными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базе самоходными шасси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механизмами, самоходными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мелиоративными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дорожно-строительными машинами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механизмами, а также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специальными машинами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повышенной проходимости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доверенности"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Текст в правом верхнем углу приложения - в редакции постановления Восточно-Казахстанского областного акимата от 22.12.2014 </w:t>
      </w:r>
      <w:r>
        <w:rPr>
          <w:rFonts w:ascii="Times New Roman"/>
          <w:b w:val="false"/>
          <w:i w:val="false"/>
          <w:color w:val="ff0000"/>
          <w:sz w:val="28"/>
        </w:rPr>
        <w:t>№ 343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5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последовательности процедур (действий) при обращении к услугодателю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10300" cy="718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лиц, управляющих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тракторами и изготовленными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базе самоходными шасси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механизмами, самоходными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мелиоративными и дорожно-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строительными машинами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механизмами, а также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специальными машинами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повышенной проходимости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доверенности"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2 в соответствии с постановлением Восточно-Казахстанского областного акимата от 22.12.2014 </w:t>
      </w:r>
      <w:r>
        <w:rPr>
          <w:rFonts w:ascii="Times New Roman"/>
          <w:b w:val="false"/>
          <w:i w:val="false"/>
          <w:color w:val="ff0000"/>
          <w:sz w:val="28"/>
        </w:rPr>
        <w:t>№ 343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499100" cy="1334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133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81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"2" апреля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76 </w:t>
            </w:r>
          </w:p>
        </w:tc>
      </w:tr>
    </w:tbl>
    <w:bookmarkStart w:name="z158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"Регистрация, перерегистрация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 с выдачей регистрационных номерных знаков"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Услугодателем государственной услуги "Регистрация, перерегистрация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 с выдачей регистрационных номерных знаков" (далее - государственная услуга) являются местные исполнительные органы области, районов и городов областного значения (далее - услугодатель). Государственная услуга оказывается при непосредственном обращении к услугодателю, а также через веб-портал "электронного правительства":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ПЭП).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Форма оказываемой государственной услуги: электронная (частично автоматизированная) и (или)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оказываемой государственной услуги является выдача регистрационных документов (дубликатов) и государственных номерных знаков в бумажной форме.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 –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3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наличие заявления услугополучателя либо его представителя (по нотариально заверенной доверенности) в установленной форме или запроса в форме электронного документа, удостоверенного электронной цифровой подписью, с приложением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"Регистрация, перерегистрация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 с выдачей регистрационных номерных знаков", утвержденного постановлением Правительства Республики Казахстан от 3 марта 2014 года № 171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5. Содержание процедур (действий), входящих в состав процесса оказания государственной услуги, длительность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1 - прием и проверка документов услугополучателя, регистрация заявления услугополучателя в журнале входящей документации. Максимально допустимое время обслуживания -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2 - проверка представленных документов. Оформление регистрационных документов (дубликатов). Срок оказания государственной услуги - в течение 15 (пятнадцати) календарных дней с момента сдачи услугополучателем необходимых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3 - выдача услугополучателю регистрационных документов (дубликатов) и государственных номерных знаков в бумажной форме. Максимально допустимое время обслуживания -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процедуры (действия) по оказанию государственной услуги по действию 1, указанному </w:t>
      </w:r>
      <w:r>
        <w:rPr>
          <w:rFonts w:ascii="Times New Roman"/>
          <w:b w:val="false"/>
          <w:i w:val="false"/>
          <w:color w:val="000000"/>
          <w:sz w:val="28"/>
        </w:rPr>
        <w:t>в 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выдача услугополучателю копии зарегистрированного заявления, с указанием входящего номера, даты регистрации, фамилии и инициалов должностного лица, принявшего заявление, даты (времени) получения государственной услуги и места выдачи документов. Зарегистрированные документы служат основанием для начала выполнения действия 2, указанного в пункте 5 настоящего регламента. Результатом действия 2, указанного в пункте 5 настоящего регламента, являются оформленные регистрационные документы (дубликаты). Результатом действия 3, указанного </w:t>
      </w:r>
      <w:r>
        <w:rPr>
          <w:rFonts w:ascii="Times New Roman"/>
          <w:b w:val="false"/>
          <w:i w:val="false"/>
          <w:color w:val="000000"/>
          <w:sz w:val="28"/>
        </w:rPr>
        <w:t>в 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выдача регистрационных документов (дубликатов) и государственных номерных знаков в бумажной форме, под личную роспись в книге регистрации машин.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9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В процессе оказания государственной услуги участвует один сотрудник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процедур (действий), необходимых для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прием и проверка документов услугополучателя на соответствие перечню, определенному </w:t>
      </w:r>
      <w:r>
        <w:rPr>
          <w:rFonts w:ascii="Times New Roman"/>
          <w:b w:val="false"/>
          <w:i w:val="false"/>
          <w:color w:val="000000"/>
          <w:sz w:val="28"/>
        </w:rPr>
        <w:t>в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регистрация заявления услугополучателя в журнале входящей документации. Максимально допустимое время обслуживания -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проверка ответственным сотрудником услугодателя представленных документов на соответствие установленным требованиям. Оформление регистрационных документов (дубликатов), регистрация данных в книге регистрации машин. Срок оказания государственной услуги - в течение 15 (пятнадцати) календарных дней с момента сдачи услугополучателем необходимых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выдача услугополучателю регистрационных документов (дубликатов) и государственных номерных знаков в бумажной форме, под личную роспись в книге регистрации машин. Максимально допустимое время обслуживания -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при обращении к услугодателю указано в блок-схеме,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8 с изменением, внесенным постановлением Восточно-Казахстанского областного акимата от 22.12.2014 </w:t>
      </w:r>
      <w:r>
        <w:rPr>
          <w:rFonts w:ascii="Times New Roman"/>
          <w:b w:val="false"/>
          <w:i w:val="false"/>
          <w:color w:val="ff0000"/>
          <w:sz w:val="28"/>
        </w:rPr>
        <w:t>№ 343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6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Уполномоченным органом в сфере информатизации ведется электронный реестр документов, выданных в результате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Услугодателем производится внесение данных из предоставлямых услугополучателем документов, выданных в результате оказание государственных услуг, в электронный реестр.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размещен на веб-портале "электронного правительства",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пунктом 10 в соответствии с постановлением Восточно-Казахстанского областного акимата от 22.12.2014 </w:t>
      </w:r>
      <w:r>
        <w:rPr>
          <w:rFonts w:ascii="Times New Roman"/>
          <w:b w:val="false"/>
          <w:i w:val="false"/>
          <w:color w:val="ff0000"/>
          <w:sz w:val="28"/>
        </w:rPr>
        <w:t>№ 343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"Регистрация, перерегистрация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тракторов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изготовленных на их базе самоходных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шасси и механизмов, прицепов к ним,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включая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прицепы со смонтированным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специальным оборудованием,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самоходных сельскохозяйственных,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мелиоративных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дорожно-строительных машин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механизмов,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 также специальных машин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повышенной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проходимости с выдачей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регистрационных номерных знаков"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Текст в правом верхнем углу приложения - в редакции постановления Восточно-Казахстанского областного акимата от 22.12.2014 </w:t>
      </w:r>
      <w:r>
        <w:rPr>
          <w:rFonts w:ascii="Times New Roman"/>
          <w:b w:val="false"/>
          <w:i w:val="false"/>
          <w:color w:val="ff0000"/>
          <w:sz w:val="28"/>
        </w:rPr>
        <w:t>№ 343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0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последовательности процедур (действий) при обращении к услугодателю</w:t>
      </w:r>
    </w:p>
    <w:bookmarkEnd w:id="23"/>
    <w:bookmarkStart w:name="z181" w:id="24"/>
    <w:p>
      <w:pPr>
        <w:spacing w:after="0"/>
        <w:ind w:left="0"/>
        <w:jc w:val="left"/>
      </w:pP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62738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перерегистрация тракторов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изготовленных на их базе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самоходных шасси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механизмов, прицепов к ним,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включая прицепы со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смонтированным специальным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оборудованием, самоходных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мелиоративных и дорожно-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строительных машин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механизмов, а также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машин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повышенной проходимости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выдачей регистрационных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номерных знаков"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2 в соответствии с постановлением Восточно-Казахстанского областного акимата от 22.12.2014 </w:t>
      </w:r>
      <w:r>
        <w:rPr>
          <w:rFonts w:ascii="Times New Roman"/>
          <w:b w:val="false"/>
          <w:i w:val="false"/>
          <w:color w:val="ff0000"/>
          <w:sz w:val="28"/>
        </w:rPr>
        <w:t>№ 343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867400" cy="1337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7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81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"2" апреля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76 </w:t>
            </w:r>
          </w:p>
        </w:tc>
      </w:tr>
    </w:tbl>
    <w:bookmarkStart w:name="z183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"Проведение ежегодного государственного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</w:t>
      </w:r>
    </w:p>
    <w:bookmarkEnd w:id="25"/>
    <w:bookmarkStart w:name="z184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проходимости"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Услугодателем государственной услуги "Проведение ежегодного государственного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 (далее - государственная услуга) являются местные исполнительные органы области, районов и городов областного значения (далее - услугодатель). Государственная услуга оказывается при непосредственном обращении к услугодателю, а также через веб-портал "электронного правительства":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ПЭП).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оказываемой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 обращении к услугодателю – проведение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 (далее – машины), с выдачей талона (или дубликата талона) о прохождении государственного технического осмотра;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на ПЭП – уведомление о принятии документов к рассмотрению.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 –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1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наличие заявления услугополучателя либо его представителя (по нотариально заверенной доверенности) в произвольной форме или запроса в форме электронного документа, удостоверенного электронной цифровой подписью (далее – ЭЦП), с приложением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"Проведение ежегодного государственного технического осмотра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проходимости", утвержденного постановлением Правительства Республики Казахстан от 3 марта 2014 года № 171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5. Содержание процедур (действий), входящих в состав процесса оказания государственной услуги, длительность выполнения. При обращении к услугодателю: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1 - прием и проверка документов услугополучателя, регистрация заявления услугополучателя в журнале входящей документации. Максимально допустимое время обслуживания - не более 40 (сорока)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2 - проверка представленных документов. Проведение государственного технического осмотра машин и оформление документов. Срок оказания государственной услуги - в течение 15 (пятнадцати) рабочих дней с момента сдачи услугополучателем необходимых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3 - выдача талона о прохождении государственного технического осмотра (или дубликата талона). Максимально допустимое время обслуживания - не более 40 (сорока)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процедуры (действия) по оказанию государственной услуги по действию 1, указанному </w:t>
      </w:r>
      <w:r>
        <w:rPr>
          <w:rFonts w:ascii="Times New Roman"/>
          <w:b w:val="false"/>
          <w:i w:val="false"/>
          <w:color w:val="000000"/>
          <w:sz w:val="28"/>
        </w:rPr>
        <w:t>в 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выдача услугополучателю копии зарегистрированного заявления, с указанием входящего номера, даты регистрации, фамилии и инициалов должностного лица, принявшего заявление, даты (времени) получения государственной услуги и места выдачи документов. Зарегистрированные документы служат основанием для начала выполнения действия 2, указанного в пункте 5 настоящего регламента. Результатом действия 2, указанного в пункте 5 настоящего регламента, является проведение государственного технического осмотра машин и оформленные документы о прохождении государственного технического осмотра машин. Результатом действия 3, указанного </w:t>
      </w:r>
      <w:r>
        <w:rPr>
          <w:rFonts w:ascii="Times New Roman"/>
          <w:b w:val="false"/>
          <w:i w:val="false"/>
          <w:color w:val="000000"/>
          <w:sz w:val="28"/>
        </w:rPr>
        <w:t>в 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выдача талона о прохождении государственного технического осмотра (или дубликата талона) под личную роспись услугополучателя в журнале государственного технического осмотра машин.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8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В процессе оказания государственной услуги участвует один сотрудник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процедур (действий), необходимых для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прием и проверка документов услугополучателя на соответствие перечню, определенному </w:t>
      </w:r>
      <w:r>
        <w:rPr>
          <w:rFonts w:ascii="Times New Roman"/>
          <w:b w:val="false"/>
          <w:i w:val="false"/>
          <w:color w:val="000000"/>
          <w:sz w:val="28"/>
        </w:rPr>
        <w:t>в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регистрация заявления услугополучателя в журнале входящей документации. Максимально допустимое время обслуживания - не более 40 (сорока)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проверка ответственным сотрудником услугодателя представленных документов на соответствие установленным требованиям. Проведение государственного технического осмотра машин и оформление талона (или дубликата талона) о прохождении государственного технического осмотра, регистрация в журнале государственного технического осмотра машин. Срок оказания государственной услуги - в течение 15 (пятнадцати) рабочих дней с момента сдачи услугополучателем необходимых документов;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выдача ответственным сотрудником услугодателя услугополучателю талона о прохождении государственного технического осмотра (или дубликата талона). Максимально допустимое время обслуживания - не более 40 (сорока)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при обращении к услугодателю указано в блок–схеме,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5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Срок оказания государственной услуги при обращении через ПЭП - в течение 15 (пятнадцати)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Порядок обращения и последовательности процедур (действий) услугополучателя и услугодателя, при оказании государственной услуги через ПЭП: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ПЭП с помощью своего регистрационного свидетельства электронной цифровой подписью (далее – ЭЦП), которое хранится в интернет-браузере компьютера услугополучателя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ПЭП подлинности данных о зарегистрированном услугополучателе через логин (индивидуальный идентификационный номер/бизнес идентификационный номер (далее - 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ПЭП-ом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4 -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указанных в запросе и ИИН/БИН, указанных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6 – регистрация электронного документа услугополучателя в информационной системе государственной базы данных (далее - ИС ГБД) "Е - лицензирование" и обработка запроса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9) условие 3 – проверка полученных документов на соответствие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в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7 – получение услугополучателем результата государственной услуги (уведомление в "личный кабинет" портала услугополучателя о принятии документов к рассмотрению) в форме электронного документа, удостоверенного ЭЦП уполномоченного должностного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11. Схема функционального взаимодействия при оказании государственной услуги через ПЭП указана </w:t>
      </w:r>
      <w:r>
        <w:rPr>
          <w:rFonts w:ascii="Times New Roman"/>
          <w:b w:val="false"/>
          <w:i w:val="false"/>
          <w:color w:val="000000"/>
          <w:sz w:val="28"/>
        </w:rPr>
        <w:t>в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12. Порядок обращения и последовательности процедур (действий) услугополучателя и услугодателя при оказании государственной услуги через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процесс 1 - ввод сотрудником услугодателя логина и пароля (процесс авторизации) в ИС ГБД "Е-лицензирование"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условие 1 - проверка в ИС ГБД "Е-лицензирование"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2 - формирование ИС ГБД "Е-лицензирование"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3 - выбор сотрудником услугодателя государственной услуги, указанной в настоящем регламенте, вывод на экран формы запроса для оказания государственной услуги и ввод сотрудником услугодателя данных услугополучателя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условие 2 – проверка наличия данных услугополучателя в государственной базе данных физических лиц или в государственной базе данных юридических лиц (далее - ГБД ФЛ/ГБД ЮЛ);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6) процесс 4 –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услугополучателем, и прикрепление их к форме запроса;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7) условие 3 – регистрация запроса в ИС ГБД "Е-лицензирование", проверка полученных документов на соответствие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в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– получение услугополучателем результата государственной услуги (уведомление о принятии документов к рассмотрению), в форме электронного документа, удостоверенного ЭЦП уполномоченного должностного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13. Схема функционального взаимодействия при оказании государственной услуги через услугодателя указана </w:t>
      </w:r>
      <w:r>
        <w:rPr>
          <w:rFonts w:ascii="Times New Roman"/>
          <w:b w:val="false"/>
          <w:i w:val="false"/>
          <w:color w:val="000000"/>
          <w:sz w:val="28"/>
        </w:rPr>
        <w:t>в 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размещен на веб-портале "электронного правительства",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пунктом 14 в соответствии с постановлением Восточно-Казахстанского областного акимата от 22.12.2014 </w:t>
      </w:r>
      <w:r>
        <w:rPr>
          <w:rFonts w:ascii="Times New Roman"/>
          <w:b w:val="false"/>
          <w:i w:val="false"/>
          <w:color w:val="ff0000"/>
          <w:sz w:val="28"/>
        </w:rPr>
        <w:t>№ 343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"Проведение ежегодного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государственного технического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осмотра тракторов и изготовленных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их базе самоходных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шасси и механизмов, прицепов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ним, включая прицепы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смонтированным специальным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оборудованием, самоходных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сельскохозяйственных,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мелиоративных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дорожно-строительных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машин и механизмов, а также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специальных машин повышенной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проходимости" </w:t>
            </w:r>
          </w:p>
        </w:tc>
      </w:tr>
    </w:tbl>
    <w:bookmarkStart w:name="z231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последовательности процедур (действий) при обращении к услугодателю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119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"Проведение ежегодного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государственного технического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осмотра тракторов и изготовленных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их базе самоходных шасси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механизмов, прицепов к ним,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включая прицепы со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смонтированнымспециальным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оборудованием, самоходных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сельскохозяйственных,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мелиоративных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дорожно-строительных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машин и механизмов,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атакже специальных машин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повышенной проходимости" </w:t>
            </w:r>
          </w:p>
        </w:tc>
      </w:tr>
    </w:tbl>
    <w:bookmarkStart w:name="z234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функционального взаимодействия при оказании государственной услуги через ПЭП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70600" cy="1206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1206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"Проведение ежегодного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государственного технического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осмотра тракторов и изготовленных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их базе самоходных шасси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механизмов, прицепов к ним,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включая прицепы со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смонтированнымспециальным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оборудованием, самоходных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мелиоративных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дорожно-строительных машин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механизмов, атакже специальных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машин повышенной проходимости" </w:t>
            </w:r>
          </w:p>
        </w:tc>
      </w:tr>
    </w:tbl>
    <w:bookmarkStart w:name="z237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функционального взаимодействия при оказании государственной услуги через услугодателя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07100" cy="1201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1201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9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42200" cy="765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"Проведение ежегодного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осмотра тракторов и изготовленных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их базе самоходных шасси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механизмов, прицепов к ним,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включая прицепы со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смонтированным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специальным оборудованием,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самоходных сельскохозяйственных,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мелиоративных и дорожно-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строительных машин и механизмов,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 также специальных машин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повышенной проходимости"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4 в соответствии с постановлением Восточно-Казахстанского областного акимата от 22.12.2014 </w:t>
      </w:r>
      <w:r>
        <w:rPr>
          <w:rFonts w:ascii="Times New Roman"/>
          <w:b w:val="false"/>
          <w:i w:val="false"/>
          <w:color w:val="ff0000"/>
          <w:sz w:val="28"/>
        </w:rPr>
        <w:t>№ 343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184900" cy="1337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1337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15200" cy="1282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28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"2" апреля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76 </w:t>
            </w:r>
          </w:p>
        </w:tc>
      </w:tr>
    </w:tbl>
    <w:bookmarkStart w:name="z242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информации об отсутствии (наличии) обременений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Услугодателем государственной услуги "Предоставление информации об отсутствии (наличии) обременений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 (далее - государственная услуга) являются местные исполнительные органы области, районов и городов областного значения (далее - услугодатель). Государственная услуга оказывается при непосредственном обращении к услугодателю, а также через веб-портал "электронного правительства": www.e.gov.kz (далее – ПЭП).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оказываемой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 обращении к услугодателю – выписка из реестра регистрации залога движимого имущества в бумажной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на ПЭП – выписка из реестра регистрации залога движимого имущества в форме электронного документа, удостоверенного электронной цифровой подписью (далее – ЭЦП) уполномоченного должностного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 –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9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наличие заявления услугополучателя либо его представителя (по нотариально заверенной доверенности) в установленной форме или запроса в форме электронного документа, удостоверенного ЭЦП, с приложением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информации об отсутствии (наличии) обременений тракторов и изготовленных на их базе самоходных шасси и механизмов, прицепов к ним, включая прицепы со смонтированным специальным оборудованием, самоходных сельскохозяйственных, мелиоративных и дорожно-строительных машин и механизмов, а также специальных машин повышенной проходимости", утвержденного постановлением Правительства Республики Казахстан от 3 марта 2014 года № 171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5. Содержание процедур (действий), входящих в состав процесс оказания государственной услуги, длительность выполнения при обращении к услугодателю в бумажной форме: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1 - прием и проверка документов услугополучателя, регистрация заявления услугополучателя в журнале входящей документации. Максимально допустимое время обслуживания -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2 - проверка представленных документов. Оформление выписки из реестра регистрации залога движимого имущества. Срок оказания государственной услуги - 1 (один) рабочий день с момента сдачи услугополучателем необходимых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3 - выдача услугополучателю выписки из реестра регистрации залога движимого имущества. Максимально допустимое время обслуживания - не более 30 (тридцати)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процедуры (действия) по оказанию государственной услуги по действию 1, указанному </w:t>
      </w:r>
      <w:r>
        <w:rPr>
          <w:rFonts w:ascii="Times New Roman"/>
          <w:b w:val="false"/>
          <w:i w:val="false"/>
          <w:color w:val="000000"/>
          <w:sz w:val="28"/>
        </w:rPr>
        <w:t>в 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выдача услугополучателю копии зарегистрированного заявления, с указанием входящего номера, даты регистрации, фамилии и инициалов должностного лица, принявшего заявление, даты (времени) получения государственной услуги и места выдачи документов. Зарегистрированные документы служат основанием для начала выполнения действия 2, указанного в пункте 5 настоящего регламента. Результатом действия 2, указанного в пункте 5 настоящего регламента, является оформленная выписка из реестра регистрации залога движимого имущества. Результатом действия 3, указанного </w:t>
      </w:r>
      <w:r>
        <w:rPr>
          <w:rFonts w:ascii="Times New Roman"/>
          <w:b w:val="false"/>
          <w:i w:val="false"/>
          <w:color w:val="000000"/>
          <w:sz w:val="28"/>
        </w:rPr>
        <w:t>в 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выдача услугополучателю выписки из реестра регистрации залога движимого имущества под личную роспись в журнале входящей документации.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5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взаимодействия структурных подразделений (работников) услугодателя в процессе оказания государственной услуги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В процессе оказания государственной услуги участвует один сотрудник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процедур (действий), необходимых для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прием и проверка документов услугополучателя на соответствие перечню, определенному </w:t>
      </w:r>
      <w:r>
        <w:rPr>
          <w:rFonts w:ascii="Times New Roman"/>
          <w:b w:val="false"/>
          <w:i w:val="false"/>
          <w:color w:val="000000"/>
          <w:sz w:val="28"/>
        </w:rPr>
        <w:t>в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регистрация заявления услугополучателя в журнале входящей документации. Максимально допустимое время обслуживания -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проверка ответственным сотрудником услугодателя представленных документов услугополучателя на соответствие установленным требованиям. Оформление выписки из реестра регистрации залога движимого имущества. Срок оказания государственной услуги - 1 (один) рабочий день с момента сдачи услугополучателем необходимых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выдача услугополучателю выписки из реестра регистрации залога движимого имущества под личную роспись в журнале входящей документации. Максимально допустимое время обслуживания -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при обращении в услугодатель указано в блок – схеме,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2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Срок оказания государственной услуги при обращении через ПЭП -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Порядок обращения и последовательности процедур (действий) услугополучателя и услугодателя, при оказании государственной услуги через ПЭП: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ПЭП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ПЭП подлинности данных о зарегистрированном услугополучателе через логин (индивидуальный идентификационный номер/бизнес идентификационный номер (далее - 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ПЭП-ом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4 -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указанных в запросе и ИИН/БИН, указанных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6 – регистрация электронного документа услугополучателя в информационной системе государственной базы данных (далее - ИС ГБД) "Е - лицензирование" и обработка запроса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10) условие 3 – проверка полученных документов на соответствие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в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7 – получение услугополучателем результата государственной услуги (отправка выписки из реестра регистрации залога движимого имущества в "личный кабинет" портала услугополучателя) в форме электронного документа, удостоверенного ЭЦП уполномоченного должностного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11. Схема функционального взаимодействия при оказании государственной услуги через ПЭП указана </w:t>
      </w:r>
      <w:r>
        <w:rPr>
          <w:rFonts w:ascii="Times New Roman"/>
          <w:b w:val="false"/>
          <w:i w:val="false"/>
          <w:color w:val="000000"/>
          <w:sz w:val="28"/>
        </w:rPr>
        <w:t>в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12. Порядок обращения и последовательности процедур (действий) услугополучателя и услугодателя, при оказании государственной услуги через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процесс 1 - ввод сотрудником услугодателя логина и пароля (процесс авторизации) в ИС ГБД "Е-лицензирование"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условие 1 - проверка в ИС ГБД "Е-лицензирование"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2 - формирование ИС ГБД "Е-лицензирование"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3 - выбор сотрудником услугодателя государственной услуги, указанной в настоящем регламенте, вывод на экран формы запроса для оказания государственной услуги и ввод сотрудником услугодателя данных услугополучателя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условие 2 – проверка наличия данных услугополучателя в государственной базе данных физических лиц или в государственной базе данных юридических лиц (далее - ГБД ФЛ/ГБД ЮЛ);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6) процесс 4 –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услугополучателем, и прикрепление их к форме запроса;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7) условие 3 – регистрация запроса в ИС ГБД "Е-лицензирование", проверка полученных документов на соответствие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в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– получение услугополучателем результата государственной услуги (отправка выписки из реестра регистрации залога движимого имущества), в форме электронного документа, удостоверенного ЭЦП уполномоченного должностного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13. Схема функционального взаимодействия при оказании государственной услуги через услугодателя указана </w:t>
      </w:r>
      <w:r>
        <w:rPr>
          <w:rFonts w:ascii="Times New Roman"/>
          <w:b w:val="false"/>
          <w:i w:val="false"/>
          <w:color w:val="000000"/>
          <w:sz w:val="28"/>
        </w:rPr>
        <w:t>в 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размещен на веб-портале "электронного правительства",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пунктом 14 в соответствии с постановлением Восточно-Казахстанского областного акимата от 22.12.2014 </w:t>
      </w:r>
      <w:r>
        <w:rPr>
          <w:rFonts w:ascii="Times New Roman"/>
          <w:b w:val="false"/>
          <w:i w:val="false"/>
          <w:color w:val="ff0000"/>
          <w:sz w:val="28"/>
        </w:rPr>
        <w:t>№ 343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информации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отсутствии (наличии)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обременений тракторов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иизготовленных на их базе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самоходных шасси имеханизмов,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прицепов к ним, включая прицепы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смонтированным специальным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оборудованием,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самоходныхсельскохозяйственных,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мелиоративных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дорожно-строительных машин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механизмов, а также специальных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машин повышенной проходимости" </w:t>
            </w:r>
          </w:p>
        </w:tc>
      </w:tr>
    </w:tbl>
    <w:bookmarkStart w:name="z288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последовательности процедур (действий) при обращении в услугодатель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373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информации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отсутствии (наличии)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обременений тракторов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изготовленных на их базе самоходных шасси имеханизмов,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прицепов к ним,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включая прицепы со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смонтированным специальным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оборудованием,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самоходных сельскохозяйственных,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мелиоративных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дорожно-строительных машин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механизмов, а также специальных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машин повышенной проходимости" </w:t>
            </w:r>
          </w:p>
        </w:tc>
      </w:tr>
    </w:tbl>
    <w:bookmarkStart w:name="z291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функционального взаимодействия при оказании государственной услуги через ПЭП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30900" cy="1220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1220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информации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отсутствии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(наличии) обременений тракторов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изготовленных на их базе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самоходных шасси имеханизмов,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прицепов к ним, включая прицепы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смонтированным специальным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оборудованием, самоходных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мелиоративных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дорожно-строительных машин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механизмов, а также специальных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машин повышенной проходимости"</w:t>
            </w:r>
          </w:p>
        </w:tc>
      </w:tr>
    </w:tbl>
    <w:bookmarkStart w:name="z294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функционального взаимодействия при оказании государственной услуги через услугодателя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45200" cy="1206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1206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6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532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информации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отсутствии (наличии) обременений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тракторов и изготовленных на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базе самоходных шасси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механизмов, прицепов к ним,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включая прицепы со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смонтированным специальным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оборудованием, самоходных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мелиоративных и дорожно-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строительных машин и механизмов,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 также специальных машин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повышенной проходимости"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4 в соответствии с постановлением Восточно-Казахстанского областного акимата от 22.12.2014 </w:t>
      </w:r>
      <w:r>
        <w:rPr>
          <w:rFonts w:ascii="Times New Roman"/>
          <w:b w:val="false"/>
          <w:i w:val="false"/>
          <w:color w:val="ff0000"/>
          <w:sz w:val="28"/>
        </w:rPr>
        <w:t>№ 343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588000" cy="1318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131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66000" cy="128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128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header.xml" Type="http://schemas.openxmlformats.org/officeDocument/2006/relationships/header" Id="rId3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