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66b" w14:textId="d24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реализации продукции в стеклянной таре в местах проведения спортивно-массовых, зрелищных культурно-массовых мероприятий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31 июля 2014 года № 3. Зарегистрировано Департаментом юстиции Восточно-Казахстанской области 02 сентября 2014 года N 3471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Порядок реализации продукции в стеклянной таре в местах проведения спортивно-массовых, зрелищных культурно-массовых мероприятий в Восточно-Казахстанской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 31 » июля 2014 года № 3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 в местах проведения спортивно-массовых, зрелищных культурно-массовых мероприятий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Казахстан», в целях соблюдения правил обеспечения безопасности граждан при проведении спортивно-массовых, зрелищных культурно-массовых мероприятий,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и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определить, что организаторам необходимо обеспечивать недопущение реализации продукции в стеклянной таре в местах проведения спортивно-массовых, зрелищных культурно-массовых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