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3e21" w14:textId="31f3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9 июня 2011 года № 33/6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июля 2014 года N 30/5-V. Зарегистрировано Департаментом юстиции Восточно-Казахстанской области 13 августа 2014 года N 3450. Утратило силу -решением Усть-Каменогорского городского маслихата Восточно-Казахстанской области от 17 мая 2018 года № 30/4-VI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9 июня 2011 года № 33/6 " 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5-1-167, опубликовано в газетах "Рудный Алтай" 13 июля 2011 года № 79 и "Дидар" 14 июля 2011 года № 80)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категории автостоянок (паркингов) и увеличении размеров базовых ставок налога на земли, выделенные под автостоянки (паркинги)";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на государственном языке изложен в новой редакции, на русском языке не изменяется.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Екибасова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Абакумов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