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92d" w14:textId="407a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30 декабря 2014 года № 9028. Зарегистрировано Департаментом юстиции Восточно-Казахстанской области 04 февраля 2015 года № 3668. Утратило силу - постановлением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24.05.2016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само-управлении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12 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9028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города Усть-Каменогорска"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города Усть-Каменогорска"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внутренней политики города Усть-Каменогорска"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города Усть-Каменогорска"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"Отдел внутренней политики города Усть-Каменогорска"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города Усть-Каменогорска" имеет право выступать стороной гражданско-правовых отношений от имени государства в пределах компетенции, установленной законодательством в сфере внутренней политики,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внутренней политики города Усть-Каменогорска"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города Усть-Каменогорска"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внутренней политики города Усть-Каменогорска"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внутренней политики города Усть-Каменогорска": Республика Казахстан, Восточно-Казахстанская область, город Усть-Каменогорск, улица Пермитина, 17, индекс 492000.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внутренней политики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внутренней политики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внутренней политики города Усть-Каменогорска"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внутренней политики города Усть-Каменогорска"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внутренней политики города Усть-Каменогорска"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внутренней политики города Усть-Каменогорска" – реализация государственной политики по обеспечению внутриполитической стабильности, единства народа и консоли-дации общества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внутренней политики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ключевых приоритетов государственной политики в социально-экономической, культурной и общественно-политической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выполнения актов и поручений Президента и Правительства Республики Казахстан, акима области (города) по вопросам, относящимся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разъяснения и пропаганды в городе основных приоритетов Стратегии развития Казахстана до 2050 года, Стратегического плана развития Республики Казахстан до 2020 года,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работы по разработке и реализации программных документов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выработка практических рекомендаций по организации работы в сфере внутренней политики, предложений по эффективной реализации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изучения и анализа внутриполитических процессов в городе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взаимодействие с институтами гражданского общества, представителями общественности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внутренней политики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информационно-идеологическое сопровождение деятельности исполнительных органов города по ключевым направлениям внутренней политики, в том числе по вопросам реализации государственной политики в области образования, социального обеспечения и защиты населения, занятости, межэтнического и межконфессионального согласия, патрио-тического воспитания и молодежной политики, пропаганды государственных символов, в языковой, информационной, культурной, гендерной и семейно-демографической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информационно-аналитическое и организационно-техническое сопровождение крупных общественно-значимых мероприятий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информационно-разъяснительной работы о деятельности местного исполнительного органа города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деятельности информационно-пропагандистских групп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взаимодействия с политическими партиями, неправительственными организациями, этнокультурными и религиозными объединениями, общественными организациями, профессиональными союзами, средствами массовой информации, научным и творческим сообществом, лидерами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деятельности консультативно-совещательных органов и рабочих групп, действующих при акиме (акимате)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анализ и прогнозирование общественно-политической ситуации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эффективной реализации государственной информационной политики в городе, в том числе методическая поддержка и координация деятельности средств массовой информации по выполнению государственного информационного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участие в разработке концептуальных документов, подготовке проектов правовых и нормативных правовых актов актов и акимата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взаимодействие с вышестоящими государственными органами, маслихатами, аппаратом акима области (города), секретариатом Ассамблеи народа Казахстана Восточно-Казахстанской области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формирование, накопление, обобщение и классификация информационной базы данных по вопросам, относящимся к компетенции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представление интересов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14-1) составление протоколов об административных правонарушениях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телерадиовещании;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изготовление, хранение, ввоз, перевозку, распространение на территории Республики Казахстан продукции средств массовой информации, а равно иной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нарушение порядка предоставления обязательных бесплатных экземпляров периодических печатных изданий, фиксации, хранения материалов теле - и радиопередач;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нарушение порядка объявления выходных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Осуществление иных функций,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акимата города Усть-Каменогорска Восточно-Казахстанской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11216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внутренней политики города Усть-Каменогорска":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учреждение, с соблюдением требований, установленных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рекомендации, относящиеся к сфере деятельности учреждения, соответствующим государственным органам и должностным лицам, контролировать их исполнение в пределах своей компетенции, установленной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на рассмотрение акимата вопросы, предложения, информации, проекты решений, относящиеся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присутствовать на заседаниях, собраниях и совещаниях, касающихся вопросов компетенции учреждения, проводимых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деятельность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 и выполнять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внутренней политики города Усть-Каменогорска"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внутренней политики города Усть-Каменогорска" осуществляется первым руководи-телем, который несет персональную ответственность за выполнение возложенных на государственное учреждение "Отдел внутренней политики города Усть-Каменогорска"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внутренней политики города Усть-Каменогорска"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города Усть-Каменогорска"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Полномочия первого руководителя государственного учреждения "Отдел внутренней политики города Усть-Каменогорска":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созывает в установленном порядке совещания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внутренней политики города Усть-Каменогорска"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внутренней политики города Усть-Каменогорска"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внутренней политики города Усть-Каменогорска"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внутренней политики города Усть-Каменогорска"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города Усть-Каменогорска"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внутренней политики города Усть-Каменогорска",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внутренней политики города Усть-Каменогорска"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внутренней политики города Усть-Каменогорска"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внутренней политики города Усть-Каменогорска"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