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eb9" w14:textId="ce40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базовой налоговой ставки на придомовые земельные участки, превышающие 1000 квадратных метров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апреля 2014 года N 26/8-V. Зарегистрировано Департаментом юстиции Восточно-Казахстанской области 20 мая 2014 года № 3342. Утратило силу - решением Риддерского городского маслихата Восточно-Казахстанской области от 12 марта 2018 года № 19/18-VI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12.03.2018 № 19/18-VI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базовую ставку налога на придомовые земельные участки превышающие 1000 квадратных метров с 6 (шести) тенге до 1 (одного) тенге за 1 (один) квадратный метр.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декабря 2008 года № 13/3-V "Об утверждении базовой налоговой ставки на придомовые земельные участки, превышающие 1000 квадратных метров" (зарегистрировано в Реестре государственной регистрации нормативных правовых актов за номером 5-4-103 от 12 января 2009 года, опубликовано в газете "Лениногорская правда" № 3 от 16 января 2009 года).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ШАНЬШИНА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ПАНЧЕНКО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