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cfbe" w14:textId="aecc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Аягозского районного маслихата от 18 мая 2012 года № 4/26-V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19 апреля 2014 года N 24/167-V. Зарегистрировано Департаментом юстиции Восточно-Казахстанской области 14 мая 2014 года N 3326. Утратило силу - решением Аягозского районного маслихата Восточно-Казахстанской области от 27 января 2015 года N 32/223-V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27.01.2015 N 32/223-V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жилище, арендованным местным исполнительным органом в частном жилищном фонде",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18 мая 2012 года № 4/26-V "Об утверждении Правил о размере и порядке оказания жилищной помощи"(зарегистрированного в Реестре государственной регистрации нормативных правовых актов за номером 5-6-164, опубликовано в газете "Аягөз жаңалықтары" от 27 июня 2012 года № 57)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решения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внесены изменения по всему тексту решения и приложения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разделе "Общие правила"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и расходов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разделе "Порядок назначения жилищной помощи"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"уполномоченный орган 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"копию книги регистрации граждан" дополнить словами "либо адресную справку, либо справку сельских акимов, подтверждающую регистрацию по постоянному месту жительства заявителя";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опубликования, за исключением четвертого, пятого, шестого, седьмого, восьмого, одиннадцатого абзацев пункта 1 настоящего решения, которые вводятся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