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f58d" w14:textId="9cef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Бескарагайского районного маслихата от 6 апреля 2012 года № 2/5-V "О Правилах предоставления жилищной помощи малообеспеченным семьям (гражданам)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31 марта 2014 года № 20/10-V. Зарегистрировано Департаментом юстиции Восточно-Казахстанской области 04 мая 2014 года № 3285. Утратило силу решением Бескарагайского районного маслихата Восточно-Казахстанской области от 28 января 2015 года № 30/2-V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28.01.2015 № 30/2-V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 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жилище, арендованным местным исполнительным органом в частном жилищном фонде"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апреля 2012 года № 2/5-V "О Правилах предоставления жилищной помощи малообеспеченным семьям (гражданам) в Бескарагайском районе" (зарегистрировано в Реестре государственной регистрации нормативных правовых актов за № 5-7-116, опубликовано в газете "Бескарагай тынысы" от 19 мая 2012 года №.41) следующие.изменения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исчисляется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Отношения, не урегулированные настоящими Правилами, регулируются в соответствии с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