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55d2" w14:textId="1cd5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Глубоковского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08 января 2014 года № 737. Зарегистрировано Департаментом юстиции Восточно-Казахстанской области 06 февраля 2014 года N 3187. Утратило силу - постановлением Глубоковского районного акимата Восточно-Казахстанской области от 03 декабря 2014 года № 1458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Глубоковского районного акимата Восточно-Казахстанской области от 03.12.2014 № 1458.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проживающих на территории Глубоковского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9) 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10) 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11) 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12) 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 лица, 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14)  лица, в возрасте сорока пяти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15)  наркозависимые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16)  ВИЧ-инфицированные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17) 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18)  одиноко проживающие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19) 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20) 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21)  лица, не работающие 2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22)  лица, не имеющие специальности, ищущие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 Контроль по выполнению данного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