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cf91" w14:textId="bb7c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(паркингов), и увеличении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марта 2014 года N 24/6-V. Зарегистрировано Департаментом юстиции Восточно-Казахстанской области 24 апреля 2014 года N 3252. Утратило силу - решением Глубоковского районного маслихата Восточно-Казахстанской области от 15 марта 2018 года № 20/13-VI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15.03.2018 № 20/13-VI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категории автостоянок (паркингов), расположенных на территории Глубоковского района: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наземные автостоянки закрытого типа, автостоянки открытого типа – 1 категория;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автостоянки, пристраиваемые к зданиям другого назначения, автостоянки встроенные в здания другого назначения - 2 категория;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автостоянки, расположенные под зданиями в подземных, подвальных, цокольных или нижних надземных этажах - 3 категория.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Увеличить базовые ставки налога на земли, выделенные под автостоянки (паркинги) на территории Глубоковского района, подлежащие налогообложению по базовым ставкам налога на земли населенных пунктов, за исключением земель, занятых жилищным фондом, в том числе строениями и сооружениями при нем, в зависимости от категорий автостоянок (паркингов) в следующих размерах: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автостоянки (паркинги) 1 категории в 10 раз;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автостоянки (паркинги) 2 категории в 9 раз;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автостоянки (паркинги) 3 категории в 8 раз.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поселок Глубокое близлежащим населенным пунктом, базовые ставки на земли которого, будут применяться при исчислении налога на земли других категорий, выделенные под автостоянки (паркинги).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1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Сатаева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Глубоковского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Баймульдинов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