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7b6a" w14:textId="3287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30 июля 2010 года № 25/11-IV "Об утверждении Правил оказания малообеспеченным семьям (гражданам)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24 июля 2014 года N 28/7-V. Зарегистрировано Департаментом юстиции Восточно-Казахстанской области 26 августа 2014 года N 3466. Утратило силу - решением Глубоковского районного маслихата Восточно-Казахстанской области от 25 февраля 2015 года № 33/2-V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25.02.2015 № 33/2-V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"Об утверждении Правил оказания малообеспеченным семьям (гражданам) жилищной помощи" от 30 июля 2010 года № 25/11-IV, зарегистрировано в Реестре государственной регистрации нормативных правовых актов под № 5-9-135, (опубликовано 17 сентября 2010 года в газетах "Ақ бұлақ", "Огни Прииртышья")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малообеспеченным семьям (гражданам) жилищной помощи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 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малообеспеченным семьям (гражданам)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"Начальник отдела занятости и социальных программ Глубоковского района"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"Руководитель отдела занятости и социальных программ Глубоковского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Бурдаков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