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e069" w14:textId="294e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июля 2014 года N 26-5/2. Зарегистрировано Департаментом юстиции Восточно-Казахстанской области 12 августа 2014 года N 3449. Утратило силу - решением Зайсанского районного маслихата Восточно-Казахстанской области от 22 декабря 2017 года № 20-11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22.12.2017 № 20-11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района, за счет бюджетных средств.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культуры, спорта и ветеринарии, в том числе специалистам ветеринарных пунктов предоставляется в размере 10600 (десять тысяч шестьсот)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специалистам государственных организаций в области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Зайсанского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