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3a093" w14:textId="df3a0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группы категории Е по Зыряновскому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Зыряновского района Восточно-Казахстанской области от 05 августа 2014 года N 2593. Зарегистрировано Департаментом юстиции Восточно-Казахстанской области 05 сентября 2014 года N 3480. Утратило силу - постановлением акимата Зыряновского района Восточно-Казахстанской области от 13.11.2014 N 2718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- постановлением акимата Зыряновского района Восточно-Казахстанской области от 13.11.2014 N 2718.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проведения ежегодной оценки деятельности и аттестации административных государственных служащих, утвержденных Указом Президента Республики Казахстан от 21 января 2000 года № 327,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 ежегодной оценки деятельности административных государственных служащих корпуса "Б", утвержденной приказом исполняющего обязанности Председателя Агентства Республики Казахстан по делам государственной службы от 5 июня 2014 года № 04-2-4/93 акимат Зыряновского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группы категории Е по Зыряновскому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Салимов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"/>
        <w:gridCol w:w="12180"/>
      </w:tblGrid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578"/>
              <w:gridCol w:w="4495"/>
            </w:tblGrid>
            <w:tr>
              <w:trPr>
                <w:trHeight w:val="30" w:hRule="atLeast"/>
              </w:trPr>
              <w:tc>
                <w:tcPr>
                  <w:tcW w:w="75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Утверждена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постановлением акимата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Зыряновского района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5 августа 2014 года № 2593</w:t>
                  </w:r>
                </w:p>
              </w:tc>
            </w:tr>
          </w:tbl>
          <w:p/>
        </w:tc>
      </w:tr>
    </w:tbl>
    <w:bookmarkStart w:name="z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ежегодной оценки деятельности административных государственных служащих корпуса "Б" группы категории Е по Зыряновскому району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Настоящая методика ежегодной оценки деятельности административных государственных служащих корпуса "Б" группы категории Е по Зыряновскому району (далее - Методика) разработана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 и определяет методы ежегодной оценки деятельности административных государственных служащих корпуса "Б" группы категории Е по Зыряновскому району (далее – служащие).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круговой оценки (оценки подчиненных или коллег служащего);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итоговой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руководителей исполнительных органов, финансируемые из районного бюджета, акимов городов районного значения, поселков, сельских округов, оценка проводится акимом района либо по его уполномочию одним из его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Получение служащим оценки "эффективно" в течение трех лет служит основанием для повышения его в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Получение служащим двух оценок "неудовлетворительно"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Итоговая оценка служащего утверждается постоянно действующей Комиссией по оценке (далее – Комиссия), которая создается лицом, имеющим право назначения на должности и освобождения от должностей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Председателем Комиссии является руководитель аппарата акима Зыряновского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является сотрудник кадровой службы Зыряновского района (далее – кадровая служба).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случае, если в состав Комиссии входит непосредственный руководитель служащего, в отношении которого проводится оценка, а также служащие, указанные в подпункте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они не принимают участия в голосовании и принятии решений по данному служащему.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12. </w:t>
      </w:r>
      <w:r>
        <w:rPr>
          <w:rFonts w:ascii="Times New Roman"/>
          <w:b w:val="false"/>
          <w:i w:val="false"/>
          <w:color w:val="000000"/>
          <w:sz w:val="28"/>
        </w:rPr>
        <w:t>Кадровая служба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Кадровая служба уведомляет служащего, подлежащего оценке, а также лиц, указанных в подпунктах 1) и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и направляет им оценочные листы для заполнения не позднее одного месяца до ее проведения.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Непосредственный руководитель заполняет оценочный лист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ежегодной оценки деятельности административных государственных служащих корпуса "Б", утвержденной приказом исполняющего обязанности Председателя Агентства Республики Казахстан по делам государственной службы от 5 июня 2014 года №04-2-4/93 в течение трех рабочих дней со дня его получения от кадровой службы, ознакамливает служащего с заполненным оценочным листом и направляет заполненный оценочный лист в кадровую службу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может служить препятствием для направления документов на заседание Комиссии. В этом случае работником кадровой службы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14. </w:t>
      </w:r>
      <w:r>
        <w:rPr>
          <w:rFonts w:ascii="Times New Roman"/>
          <w:b w:val="false"/>
          <w:i w:val="false"/>
          <w:color w:val="000000"/>
          <w:sz w:val="28"/>
        </w:rPr>
        <w:t>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Перечень таких лиц (не более трех) определяется кадровой службой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Лица, указанные в пункте 14 настоящей Методики, заполняют оценочный лист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ежегодной оценки деятельности административных государственных служащих корпуса "Б", утвержденной приказом исполняющего обязанности Председателя Агентства Республики Казахстан по делам государственной службы от 5 июня 2014 года №04-2-4/93.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 xml:space="preserve">Оценочные листы, заполненные лицами, указанными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в кадровую службу в течение двух рабочих дней со дня их получения от кадровой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>Кадровая служба осуществляет расчет средней оценки лиц, указанных в пункте 14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Оценка лицами, указанных в пункте 14 настоящей Методики, осуществляется на анонимной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19. </w:t>
      </w:r>
      <w:r>
        <w:rPr>
          <w:rFonts w:ascii="Times New Roman"/>
          <w:b w:val="false"/>
          <w:i w:val="false"/>
          <w:color w:val="000000"/>
          <w:sz w:val="28"/>
        </w:rPr>
        <w:t>Итоговая оценка служащего вычисляется кадровой службой не позднее пяти рабочих дней до заседания Комиссии по следующей формуле: a = b + 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 a –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b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c – средняя оценка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>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21 балла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22 до 33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выше 33 баллов –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21.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Кадровая служба обеспечивает проведение заседания Комиссии по рассмотрению результатов оценки в соответствии с графиком, указанным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Кадровая служба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проект протокола заседания Комиссии с указанием итоговой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ежегодной оценки деятельности административных государственных служащих корпуса "Б", утвержденной приказом исполняющего обязанности Председателя Агентства Республики Казахстан по делам государственной службы от 5 июня 2014 года №04-2-4/93.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кратким пояснением в протоколе. 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>Кадровая служба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может служить препятствием для внесения результатов оценки в его послужной список. В этом случае работником кадровой службы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24. </w:t>
      </w:r>
      <w:r>
        <w:rPr>
          <w:rFonts w:ascii="Times New Roman"/>
          <w:b w:val="false"/>
          <w:i w:val="false"/>
          <w:color w:val="000000"/>
          <w:sz w:val="28"/>
        </w:rPr>
        <w:t>Результаты оценки вносятся в послужные списки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25.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кадровой службе.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26. </w:t>
      </w:r>
      <w:r>
        <w:rPr>
          <w:rFonts w:ascii="Times New Roman"/>
          <w:b w:val="false"/>
          <w:i w:val="false"/>
          <w:color w:val="000000"/>
          <w:sz w:val="28"/>
        </w:rPr>
        <w:t>Обжалование решения Комиссии служащим в уполномоченном органе по делам государственной службы или его территориальном департаменте Агентства Республики Казахстан по делам государственной службы по Восточно-Казахстанской области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27.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 по делам государственной службы или его территориальный департамент Агентства Республики Казахстан по делам государственной службы по Восточно-Казахстанской области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28. </w:t>
      </w:r>
      <w:r>
        <w:rPr>
          <w:rFonts w:ascii="Times New Roman"/>
          <w:b w:val="false"/>
          <w:i w:val="false"/>
          <w:color w:val="000000"/>
          <w:sz w:val="28"/>
        </w:rPr>
        <w:t>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 Агентства Республики Казахстан по делам государственной службы по Восточно-Казахстанской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