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2e3f" w14:textId="e212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№ 31/281-IV от 30 сентября 2011 года "О ставках налога на земли выделенные под автостоянки (паркинги)"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17 апреля 2014 года № 22/155-V. Зарегистрировано Департаментом юстиции Восточно-Казахстанской области 20 мая 2014 года № 3343. Утратило силу - решением Катон-Карагайского районного маслихата Восточно-Казахстанской области от 13 апреля 2018 года № 17/159-VI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13 апреля 2018 года № 17/159-VI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сентября 2011 года № 31/281-IV "О ставках налога на земли выделенные под автостоянки (паркинги)" (зарегистрировано в Реестре государственной регистрации нормативных правовых актов за номером 5-13-95, опубликовано в газетах "Арай", "Луч" от 28 октября 2011 года № 77)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категорий автостоянок (паркингов) и размеров базовых ставок налога на земли выделенные под автостоянки (паркинги)".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сессии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Р.Ускембаев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Секретарь районного маслихата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Д.Бралинов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