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5f67" w14:textId="53a5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Курчумского района от 11 декабря 2013 года № 3132 "Об определении целевых групп населения Курчумского района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30 октября 2014 года № 3486. Зарегистрировано Департаментом юстиции Восточно-Казахстанской области 19 ноября 2014 года № 3553. Утратило силу - постановлением акимата Курчумского района Восточно-Казахстанской области от 30 декабря 2015 года № 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30.12.2015 № 389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31 Закона Республики Казахстан от 23 января 2001 года "О местном государственном управлении и самоуправлении в Республике Казахстан", Курчумский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11 декабря 2013 года № 3132 "Об определении целевых групп населения Курчумского района на 2014 год" (зарегистрировано в Реестре государственной регистрации нормативных правовых актов за № 3149 от 10 января 2014 года, опубликовано в районной газете "Рауан", "Заря" за № 5 от 17 января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"17) участники программы "Дорожная карта занятости 2020", завершившие профессиональное обучение по специальностям (профессиям);".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