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b2cf" w14:textId="eeb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24-246/V "Об утверждении Регламента Урджарского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2014 года № 26-299/V. Зарегистрировано Департаментом юстиции Восточно-Казахстанской области 7 ноября 2014 года № 3535. Утратило силу - решением Урджарского районного маслихата Восточно-Казахстанской области от 9 июня 2016 года № 3-35/VI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09.06.2016 № 3-35/VI.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от 24 марта 1998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№24-246/V "Об утверждении Регламента Урджарского районного маслихата" (зарегистрировано в Реестре государственной регистрации нормативных правовых актов за номером 3352, опубликовано в газете "Уақыт тынысы" от 05 июня 2014 года в номере 68-69) следующее изменение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Урджарского районного маслихата, в разделе "2.2. Порядок принятия актов маслихата",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Нормативные правовые решения маслихата Урджарского района подлежат государственной регистрации Департаментом юстиции Восточно-Казахстанской области Министерства юстиции Республики Казахстан и опубликованию в установленном законодательством Республики Казахстан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по истечении десяти календарных дней после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Бытымбаев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