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5299" w14:textId="b50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19 марта 2011 года № 35/5-IV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марта 2014 года N 19/9-V. Зарегистрировано Департаментом юстиции Восточно-Казахстанской области 10 апреля 2014 года N 3224. Утратило силу решением Шемонаихинского районного маслихата Восточно-Казахстанской области от 5 июля 2018 года № 26/9-VI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05.07.2018 № 26/9-VI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марта 2011 года № 35/5-IV "О ставках налога на земли, выделенные под автостоянки (паркинги)" (зарегистрировано в Реестре государственной  регистрации нормативных правовых актов за № 5-19-147, опубликовано в газете "ЛЗ Сегодня" от 21 апреля 2011 года № 16)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категории автостоянок (паркингов), увеличения размеров ставок налога на земли, выделенные под автостоянки (паркинги)".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Боровиков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