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86e3" w14:textId="3fb8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сроков и периодичности предоставления временной администрацией (временным администратором) банка, страховой перестраховочной) организации отчетов и иной (дополнительной)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июля 2014 года № 148. Зарегистрировано в Министерстве юстиции Республики Казахстан 13 сентября 2014 года № 9731. Утратило силу постановлением Правления Агентства Республики Казахстан по регулированию и развитию финансового рынка от 24 августа 2020 года № 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24.08.2020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государственном языке, текст на русском языке не меняется постановлением Правления Национального Банка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временной администрации (временного администратора) банка, страховой (перестраховочной) организации (далее – временная администрация), Правление Национального Банка Республики Казахстан (далее – Национальный Банк)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на государственном языке, текст на русском языке не меняется постановлением Правления Национального Банка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состоянии активов банка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состоянии активов страховой (перестраховочной)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состоянии обязательств банка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состоянии обязательств страховой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 состоянии обязательств перестраховочной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по внебалансовым счетам финансовой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отчет о движении денег по текущему счету финансовой организации за отчетный период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отчет о движении денег по кассе финансовой организации за отчетный период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отчет о произведенных временной администрацией финансовой организации расходах за отчетный период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отчет о предъявленных от имени финансовой организации исках в суды за отчетный период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отчет о численности работников финансовой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отчет о размещенных вкладах финансовой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отчет о ценных бумагах финансовой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отчет об имуществе, сдаваемом временной администрацией финансовой организации в аренду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Временная администрация представляет в Национальный Банк: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проделанной работе за текущий рабочий день (ежедневный отчет), посредством факсимильной либо электронной связи;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проделанной работе за месяц (ежемесячный отчет) на бумажном носителе: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филиалов - не позднее шестого числа месяца, следующего за отчетным месяцем;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филиалов - не позднее восьмого числа месяца, следующего за отчетным месяцем: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временной администрации о выполненной работе с даты назначения временной администрации до назначения ликвидационной комиссии (отчет о выполненной работе), в течение пяти рабочих дней с даты назначения ликвидационной комиссии.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руководителя временной администрации бывший руководитель представляет в Национальный Банк отчет о проделанной работе за период его руководства в течение трех рабочих дней с даты подписания акта приема-передачи имущества и документов от бывшего руководителя к вновь назначенному.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Ежемесячный отчет временной администрации помимо форм отчетов,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включает: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пояснительную записку;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бухгалтерский баланс финансовой организации по состоянию на отчетную дату;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оборотно-сальдовую ведомость к балансу на отчетную дату.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Изменения, произошедшие за отчетный период, должны быть раскрыты по каждой статье с описанием суммарных величин.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Отчеты, предусмотренные подпунктами 12) и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представляются временной администрацией только за первый месяц с даты ее назначения (носят разовый характер).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Пояснительная записка включает следующую информацию: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реквизиты решений Национального Банка о лишении лицензии на право осуществления банковской, страховой (перестраховочной) деятельности и о назначении временной администрации, ее составе;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причинах возникновения каждого изменения показателей отчетности за истекший период;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иных сведениях и событиях, произошедших в отчетном периоде и осуществленных мероприятиях, связанных с деятельностью временной администрации, включая информацию о судебных процессах, в которых участвовала временная администрация.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классификация статей, приведенная в отчетности, дополняется информацией, поясняющей их смысл. Изменения, произошедшие за отчетный период, должны быть раскрыты по каждой статье с описанием суммарных величин.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Временная администрация по запросу Национального Банка представляет отдельные формы отчетов и дополнительные сведения по состоянию на определенную дату, а также иные документы.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временной администрации о выполненной работе содержит следующую информацию: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назначении и составе временной администрации;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первоочередные мероприятия, проведенные временной администрацией;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передаче страхового портфеля или сведения о проведении операции по одновременной передаче активов и обязательств банка другому (другим) банку (банкам);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изменении активов и обязательств;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расходах временной администрации, с указанием информации о наличии перерасхода и экономии согласно утвержденных смет расходов;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 участии временной администрации в судебных процессах;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инвентаризации и приема-передачи имущества и документов от временной администрации к ликвидационной комиссии;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 иных мероприятиях, осуществленных временной администрацией в процессе ее деятельности.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ежедневного, ежемесячного отчета Национальный Банк принимает его к сведению, а при наличии выявленных замечаний направляет письмо об их устранении.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временной администрации банка, страховой (перестраховочной) организации о выполненной работе подлежит утверждению Национальным Банком в течение 15 рабочих дней.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утвержденного отчета о проделанной работе временная администрация организации передает в ликвидационную комиссию для сведения.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нормативные правовые акты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дней после дня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Смаилов 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августа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148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Правления Национального Банка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состоянии активов банка"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на __.__.____г.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Ф1-ВА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формы: при отсутствии у временной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администрации филиалов - не позднее шестого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отчетным месяцем, при наличии филиалов - не позднее восьмого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месяца, следующего за отчетным месяцем.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тысячах тенге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2279"/>
        <w:gridCol w:w="765"/>
        <w:gridCol w:w="765"/>
        <w:gridCol w:w="765"/>
        <w:gridCol w:w="765"/>
        <w:gridCol w:w="2463"/>
        <w:gridCol w:w="2464"/>
      </w:tblGrid>
      <w:tr>
        <w:trPr>
          <w:trHeight w:val="30" w:hRule="atLeast"/>
        </w:trPr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(столбец 6-столбец 4)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(столбец 6-столбец 5)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ценным бумагам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в том числе: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займы, в том числе: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лицам: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лицам: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Национальному Банку Республики Казахстан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клиентам, в том числе: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юридическим лицам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физическим лицам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и субординированный долг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Товарно-материальные запасы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и нематериальные активы, в том числе: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 (устанавливаемые) основные средства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здания и сооружения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принятые в финансовый лизинг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предназначенные для сдачи в аренду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арендованным зданиям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активов: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временной администрации 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данных,</w:t>
      </w:r>
      <w:r>
        <w:br/>
      </w:r>
      <w:r>
        <w:rPr>
          <w:rFonts w:ascii="Times New Roman"/>
          <w:b/>
          <w:i w:val="false"/>
          <w:color w:val="000000"/>
        </w:rPr>
        <w:t>"Отчет о состоянии активов банка"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 "Отчет о состоянии активов банка" (далее – Форма).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52)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Национальном Банке Республики Казахстан, утвержденного Указом Президента Республики Казахстан от 31 декабря 2003 года № 1271.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Отчетной датой является первое число месяца, следующего за отчетным. Предыдущей отчетной датой для ежемесячного отчета является отчетная дата предыдущего месячного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составлении отчетности,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руководитель временной администрации, главный бухгалтер и исполнитель.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Строки с порядковыми номерами 1, 2, 3, 4, 5, 6, 7, 8, 9, 10, 11, 12, 13 столбцов с порядковыми номерами 4, 5, 6 должны быть равны соответствующим статьям бухгалтерского баланса банка на дату назначения временной администрации, на предыдущую отчетную дату, на отчетную дату.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столбце, порядковый номер 4, указывается категория акций банка второго уровня сектора "акции" официального списка акционерного общества "Казахстанская фондовая биржа" (далее - фондовая биржа)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октября 2014 года № 189 "Об утверждении Требований к эмитентам и их ценным бумагам, допускаемым (допущенным) к обращению на фондовой бирже, а также к отдельным категориям списка фондовой биржи", зарегистрированным в Реестре государственной регистрации нормативных правовых актов под № 9871 (далее - постановление № 189).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Правления Национального Банка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148</w:t>
            </w:r>
          </w:p>
        </w:tc>
      </w:tr>
    </w:tbl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состоянии активов страховой</w:t>
      </w:r>
      <w:r>
        <w:br/>
      </w:r>
      <w:r>
        <w:rPr>
          <w:rFonts w:ascii="Times New Roman"/>
          <w:b/>
          <w:i w:val="false"/>
          <w:color w:val="000000"/>
        </w:rPr>
        <w:t>(перестраховочной) организации"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на __.__.____г.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Ф2-ВА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формы: при отсутствии у временной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администрации филиалов - не позднее шестого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отчетным месяцем, при наличии филиалов - не позднее восьмого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месяца, следующего за отчетным месяцем.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2493"/>
        <w:gridCol w:w="676"/>
        <w:gridCol w:w="676"/>
        <w:gridCol w:w="676"/>
        <w:gridCol w:w="676"/>
        <w:gridCol w:w="2744"/>
        <w:gridCol w:w="2745"/>
      </w:tblGrid>
      <w:tr>
        <w:trPr>
          <w:trHeight w:val="30" w:hRule="atLeast"/>
        </w:trPr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(столбец 6-столбец 4)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(столбец 6-столбец 5)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денежные эквиваленты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 том числе: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"обратное РЕПО"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инструменты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перестрахования: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незаработанным премиям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произошедшим, но незаявленным убыткам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непроизошедшим убыткам по договорам страхования (перестрахования) жизни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непроизошедшим убыткам по договорам аннуитета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заявленным, но неурегулированным убыткам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дополнительным резервам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налоговый актив 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Отложенный налоговый актив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 юридических лиц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в том числе: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 (устанавливаемые) основные средства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здания и сооружения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 продажи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активов: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временной администрации 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состоянии активов страховой</w:t>
      </w:r>
      <w:r>
        <w:br/>
      </w:r>
      <w:r>
        <w:rPr>
          <w:rFonts w:ascii="Times New Roman"/>
          <w:b/>
          <w:i w:val="false"/>
          <w:color w:val="000000"/>
        </w:rPr>
        <w:t>(перестраховочной) организации"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 "Отчет о состоянии активов страховой (перестраховочной) организации" (далее – Форма).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52)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Национальном Банке Республики Казахстан, утвержденного Указом Президента Республики Казахстан от 31 декабря 2003 года № 1271.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Отчетной датой является первое число месяца, следующего за отчетным. Предыдущей отчетной датой для ежемесячного отчета является отчетная дата предыдущего месячного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составлении отчетности,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руководитель временной администрации, главный бухгалтер и исполнитель.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Строки с порядковыми номерами 1, 2, 3, 4, 5, 6, 7, 8, 9, 10, 11, 12, 13, 14, 15, 16 столбцов с порядковыми номерами 4, 5, 6 должны быть равны соответствующим статьям бухгалтерского баланса на дату назначения временной администрации, на предыдущую отчетную дату, на отчетную дату.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148</w:t>
            </w:r>
          </w:p>
        </w:tc>
      </w:tr>
    </w:tbl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состоянии обязательств банка"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на __.__.____г.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Ф3-ВА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формы: при отсутствии у временной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администрации филиалов - не позднее шестого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отчетным месяцем, при наличии филиалов - не позднее восьмого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месяца, следующего за отчетным месяцем.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932"/>
        <w:gridCol w:w="380"/>
        <w:gridCol w:w="380"/>
        <w:gridCol w:w="380"/>
        <w:gridCol w:w="380"/>
        <w:gridCol w:w="1541"/>
        <w:gridCol w:w="1612"/>
      </w:tblGrid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</w:t>
            </w:r>
          </w:p>
        </w:tc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</w:t>
            </w:r>
          </w:p>
        </w:tc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</w:t>
            </w:r>
          </w:p>
        </w:tc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(столбец 4-столбец 6)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(столбец 5–столбец 6)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банка, в том числе: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физическими лицами, перед которыми банк несет ответственность за причинение вреда жизни или здоровью, путем капитализации соответствующих повременных платежей 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 и выплате компенсаций лицам, работавшим по трудовому договору, задолженностей по социальным отчислениям в Государственный фонд социального страхования, по уплате удержанных из заработной платы алиментов и обязательных пенсионных взносов, а также вознаграждений по авторским договорам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организацией, осуществляющей обязательное гарантирование депозитов, по сумме выплаченного (выплачиваемого) ею возмещения по гарантируемым депозитам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физическими лицами по депозитам, в том числе беспроцентным депозитам до востребования, размещенным в ликвидируемом исламском банке, и переводам денег, а также требования по депозитам, осуществленным за счет пенсионных активов, по депозитам страховых организаций, осуществленным за счет средств, привлеченных по отрасли "страхование жизни"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некоммерческими организациями, занимающимися исключительно благотворительной деятельностью, организациями ветеранов Великой Отечественной войны и организациями лиц, приравненных к ним, Добровольным обществом инвалидов Республики Казахстан, Казахским обществом слепых, Казахским обществом глухих и производственными организациями, являющимися собственностью этих юридических лиц и созданными за счет их средств, другими организациями инвалидов по имеющимся их средствам на банковских счетах и помещенным на депозит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юридическими лицами по обязательствам, обеспеченным залогом имущества банка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налогам, сборам и другим обязательным платежам в бюджет, а также по возврату кредитов, выданных из республиканского бюджета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другими кредиторами в соответствии с законодательными актами Республики Казахстан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обязательства временной администрации, в том числе: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работниками по оплате труда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текущим налогам, сборам и другим обязательным платежам в бюджет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задолженность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 (строка 1+строка 2)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временной администрации 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состоянии обязательств банка"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 "Отчет о состоянии обязательств банка" (далее – Форма).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52)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Национальном Банке Республики Казахстан, утвержденного Указом Президента Республики Казахстан от 31 декабря 2003 года № 1271.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Отчетной датой является первое число месяца, следующего за отчетным. Предыдущей отчетной датой для ежемесячного отчета является отчетная дата предыдущего месячного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составлении отчетности,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руководитель временной администрации, главный бухгалтер и исполнитель.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Строки с порядковыми номерами 1.1, 1.2, 1.3, 1.4, 1.5, 1.6, 1.7, 1.8, 2.1, 2.2, 2.3 столбцов с порядковыми номерами 4, 5, 6 должны быть равны соответствующим статьям бухгалтерского баланса на дату назначения временной администрации, на предыдущую отчетную дату, на отчетную дату.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строках с порядковыми номерами 2.1, 2.2, 2.3 отображаются задолженность временной администрации, образовавшаяся с даты назначения временной администрации, перед ее работниками по оплате труда, по текущим налогам и другим обязательным платежам в бюджет, а также прочая задолженность.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148</w:t>
            </w:r>
          </w:p>
        </w:tc>
      </w:tr>
    </w:tbl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состоянии обязательств</w:t>
      </w:r>
      <w:r>
        <w:br/>
      </w:r>
      <w:r>
        <w:rPr>
          <w:rFonts w:ascii="Times New Roman"/>
          <w:b/>
          <w:i w:val="false"/>
          <w:color w:val="000000"/>
        </w:rPr>
        <w:t>страховой организации"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на __.__.____г.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Ф4-ВА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формы: при отсутствии у временной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администрации филиалов - не позднее шестого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отчетным месяцем, при наличии филиалов - не позднее восьмого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месяца, следующего за отчетным месяцем.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44"/>
        <w:gridCol w:w="260"/>
        <w:gridCol w:w="261"/>
        <w:gridCol w:w="261"/>
        <w:gridCol w:w="261"/>
        <w:gridCol w:w="1058"/>
        <w:gridCol w:w="1106"/>
      </w:tblGrid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8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обязательств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</w:t>
            </w:r>
          </w:p>
        </w:tc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</w:t>
            </w:r>
          </w:p>
        </w:tc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(столбец 4-столбец 6)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(столбец 5–столбец 6)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всего, в том числе: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осуществлению страховых выплат по страховым случаям, наступившим до вступления в законную силу решения суда о ликвидации страховой организации.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уплате удержанных из заработной платы и (или) иного дохода алиментов, а также требования граждан, перед которыми ликвидируемая страховая организация несет ответственность за причинение вреда жизни или здоровью, путем капитализации соответствующих повременных платежей по основаниям, не связанным с ответственностью по договорам страхования.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 и выплате компенсаций лицам, работающим по трудовому договору, задолженностей по социальным отчислениям в Государственный фонд социального страхования, уплате удержанных из заработной платы обязательных пенсионных взносов, а также вознаграждений по авторским договорам.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заключенным договорам страхования, связанным с личностью застрахованного.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- физических лиц по заключенным ими договорам имущественного страхования и другим видам страхования, не связанным с личностью застрахованного.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кредиторов по заключенным договорам страхования иным, чем указаны в подпунктах 3) и 4)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страховой деятельности", а также требования организации, гарантирующей осуществление страховых выплат страхователям (застрахованным, выгодоприобретателям) при принудительной ликвидации страховых организаций, по договорам страхования, по осуществленным гарантийным выплатам, расходам, связанным с оплатой страхового портфеля принудительно ликвидируемой страховой (перестраховочной) организации, передаваемого другой страховой организации в порядке и на условиях, предусмотренных законодательством Республики Казахстан о страховании и страховой деятельности, и иным расходам, связанным с их осуществлением.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обязательствам, обеспеченным залогом имущества ликвидируемой страховой организации в пределах суммы обеспечения.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налогам, сборам и другим обязательным платежам в бюджет, а также по возврату кредитов, выданных из республиканского бюджета.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 кредиторами в соответствии с законодательными актами Республики Казахстан.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задолженность, в том числе: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 работников временной администрации;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текущим налогам, сборам и другим обязательным платежам в бюджет;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текущая задолженность временной администрации (аренда, коммунальные услуги, государственная пошлина и т.д.).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обязательств (строка 1+ строка 2) 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временной администрации 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состоянии обязательств страховой организации"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 "Отчет о состоянии обязательств страховой организации" (далее – Форма).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52)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Национальном Банке Республики Казахстан, утвержденного Указом Президента Республики Казахстан от 31 декабря 2003 года № 1271.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Отчетной датой является первое число месяца, следующего за отчетным. Предыдущей отчетной датой для ежемесячного отчета является отчетная дата предыдущего месячного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составлении отчетности,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руководитель временной администрации, главный бухгалтер и исполнитель.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Строки с порядковыми номерами 1.1, 1.2, 1.3, 1.4, 1.5, 1.6, 1.7, 1.8, 1.9, 2.1, 2.2, 2.3 столбцов с порядковыми номерами 4, 5, 6 должны быть равны соответствующим статьям бухгалтерского баланса на дату назначения временной администрации, на предыдущую отчетную дату, на отчетную дату.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строках с порядковыми номерами 2.1, 2.2, 2.3 отображается задолженность временной администрации, образовавшаяся с даты назначения временной администрации, перед ее работниками по оплате труда, по текущим налогам и другим обязательным платежам в бюджет, а также прочая задолженность.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148</w:t>
            </w:r>
          </w:p>
        </w:tc>
      </w:tr>
    </w:tbl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состоянии обязательств</w:t>
      </w:r>
      <w:r>
        <w:br/>
      </w:r>
      <w:r>
        <w:rPr>
          <w:rFonts w:ascii="Times New Roman"/>
          <w:b/>
          <w:i w:val="false"/>
          <w:color w:val="000000"/>
        </w:rPr>
        <w:t>перестраховочной организации"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на __.__.____г.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Ф5-ВА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перестраховочных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формы: при отсутствии у временной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администрации филиалов - не позднее шестого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отчетным месяцем, при наличии филиалов - не позднее восьмого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месяца, следующего за отчетным месяцем.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6117"/>
        <w:gridCol w:w="429"/>
        <w:gridCol w:w="429"/>
        <w:gridCol w:w="429"/>
        <w:gridCol w:w="429"/>
        <w:gridCol w:w="1741"/>
        <w:gridCol w:w="1821"/>
      </w:tblGrid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(столбец 4-столбец 6)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(столбец 5–столбец 6)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всего, в том числе: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уплате удержанных из заработной платы и (или) иного дохода алиментов, а также требования граждан, перед которыми ликвидируемая перестраховочная организация несет ответственность за причинение вреда жизни или здоровью, путем капитализации соответствующих повременных платежей по основаниям, не связанным с ответственностью по договорам перестрахования.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 и выплате компенсаций лицам, работающим по трудовому договору, задолженностей по социальным отчислениям в Государственный фонд социального страхования, уплате удержанных из заработной платы обязательных пенсионных взносов, а также вознаграждений по авторским договорам.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цедентов, возникающие из договоров по отрасли "страхование жизни".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цедентов, возникающих из договоров по отрасли "общее страхование".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обязательствам, обеспеченным залогом имущества ликвидируемой перестраховочной организации в пределах суммы обеспечения.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налогам, сборам и другим обязательным платежам в бюджет, а также по возврату кредитов, выданных из республиканского бюджета.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 кредиторами в соответствии с законодательными актами Республики Казахстан.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задолженность, в том числе: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 работников временной администрации;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текущим налогам, сборам и другим обязательным платежам в бюджет;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текущая задолженность временной администрации (аренда, коммунальные услуги, государственная пошлина и т.д.).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обязательств (строка 1+ строка 2)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временной администрации 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состоянии обязательств перестраховочной организации"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 "Отчет о состоянии обязательств перестраховочной организации" (далее – Форма).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52)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Национальном Банке Республики Казахстан, утвержденного Указом Президента Республики Казахстан от 31 декабря 2003 года № 1271.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Отчетной датой является первое число месяца, следующего за отчетным. Предыдущей отчетной датой для ежемесячного отчета является отчетная дата предыдущего месячного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составлении отчетности,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руководитель временной администрации, главный бухгалтер и исполнитель.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Строки с порядковыми номерами 1.1, 1.2, 1.3, 1.4, 1.5, 1.6, 1.7, 2.1, 2.2, 2.3 столбцов с порядковыми номерами 4, 5, 6 должны быть равны соответствующим статьям бухгалтерского баланса на дату назначения временной администрации, на предыдущую отчетную дату, на отчетную дату.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строках с порядковыми номерами 2.1, 2.2, 2.3 отображается задолженность временной администрации, образовавшаяся с даты назначения временной администрации, перед ее работниками по оплате труда, по текущим налогам и другим обязательным платежам в бюджет, а также прочая задолженность.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148</w:t>
            </w:r>
          </w:p>
        </w:tc>
      </w:tr>
    </w:tbl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по внебалансовым счетам</w:t>
      </w:r>
      <w:r>
        <w:br/>
      </w:r>
      <w:r>
        <w:rPr>
          <w:rFonts w:ascii="Times New Roman"/>
          <w:b/>
          <w:i w:val="false"/>
          <w:color w:val="000000"/>
        </w:rPr>
        <w:t>финансовой организации"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на __.__.____г.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Ф6-ВА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банков,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формы: при отсутствии у временной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администрации филиалов - не позднее шестого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отчетным месяцем, при наличии филиалов - не позднее восьмого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месяца, следующего за отчетным месяцем.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912"/>
        <w:gridCol w:w="912"/>
        <w:gridCol w:w="912"/>
        <w:gridCol w:w="3870"/>
        <w:gridCol w:w="3870"/>
      </w:tblGrid>
      <w:tr>
        <w:trPr>
          <w:trHeight w:val="3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(столбец 5 и столбец 3)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(столбец 5 и столбец 4)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временной администрации 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внебалансовым счетам финансовой организации"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 "Отчет по внебалансовым счетам финансовой организации" (далее – Форма).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52)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Национальном Банке Республики Казахстан, утвержденного Указом Президента Республики Казахстан от 31 декабря 2003 года № 1271.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Отчетной датой является первое число месяца, следующего за отчетным. Предыдущей отчетной датой для ежемесячного отчета является отчетная дата предыдущего месячного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составлении отчетности,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руководитель временной администрации, главный бухгалтер и исполнитель.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148</w:t>
            </w:r>
          </w:p>
        </w:tc>
      </w:tr>
    </w:tbl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движении денег по текущему</w:t>
      </w:r>
      <w:r>
        <w:br/>
      </w:r>
      <w:r>
        <w:rPr>
          <w:rFonts w:ascii="Times New Roman"/>
          <w:b/>
          <w:i w:val="false"/>
          <w:color w:val="000000"/>
        </w:rPr>
        <w:t>счету финансовой организации"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на __.__.____г.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Ф7-ВА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банков,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формы: при отсутствии у временной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администрации филиалов - не позднее шестого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отчетным месяцем, при наличии филиалов - не позднее восьмого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месяца, следующего за отчетным месяцем.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1469"/>
        <w:gridCol w:w="1469"/>
        <w:gridCol w:w="1470"/>
        <w:gridCol w:w="1470"/>
        <w:gridCol w:w="1470"/>
        <w:gridCol w:w="1470"/>
        <w:gridCol w:w="2013"/>
      </w:tblGrid>
      <w:tr>
        <w:trPr>
          <w:trHeight w:val="30" w:hRule="atLeast"/>
        </w:trPr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предыдущую отчетную дату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отчетный период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83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отчетную дату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временной администрации 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движении денег по текущему счету</w:t>
      </w:r>
      <w:r>
        <w:br/>
      </w:r>
      <w:r>
        <w:rPr>
          <w:rFonts w:ascii="Times New Roman"/>
          <w:b/>
          <w:i w:val="false"/>
          <w:color w:val="000000"/>
        </w:rPr>
        <w:t>финансовой организации"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 "Отчет о движении денег по текущему счету финансовой организации" (далее – Форма).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52)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Национальном Банке Республики Казахстан, утвержденного Указом Президента Республики Казахстан от 31 декабря 2003 года № 1271.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Отчетной датой является первое число месяца, следующего за отчетным. Предыдущей отчетной датой для ежемесячного отчета является отчетная дата предыдущего месячного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составлении отчетности,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руководитель временной администрации, главный бухгалтер и исполнитель.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Данные столбца с порядковыми номерами 14, 15, 16, 17, 18 должны быть равны данным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о произведенных временной администрацией финансовой организации расходах за отчетный период"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Столбец с порядковым номером 8 должен содержать краткую, конкретную информацию, позволяющую идентифицировать платеж.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Данные столбца с порядковыми номерами 2, 3, 4, 5, 6 должны быть равны данным столбца с порядковыми номерами 19, 20, 21, 22, 23 предыдущего отчета и балансу на предыдущую отчетную дату.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Данные столбца с порядковыми номерами 19, 20, 21, 22, 23 должны быть равны данным баланса на отчетную дату,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о состоянии активов банка" и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о состоянии активов страховой (перестраховочной) организации" к настоящему постановлению.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148</w:t>
            </w:r>
          </w:p>
        </w:tc>
      </w:tr>
    </w:tbl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движении денег по кассе</w:t>
      </w:r>
      <w:r>
        <w:br/>
      </w:r>
      <w:r>
        <w:rPr>
          <w:rFonts w:ascii="Times New Roman"/>
          <w:b/>
          <w:i w:val="false"/>
          <w:color w:val="000000"/>
        </w:rPr>
        <w:t>финансовой организации"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на __.__.____г.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Ф8-ВА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банков,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формы: при отсутствии у временной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администрации филиалов - не позднее шестого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отчетным месяцем, при наличии филиалов - не позднее восьмого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месяца, следующего за отчетным месяцем.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1469"/>
        <w:gridCol w:w="1469"/>
        <w:gridCol w:w="1470"/>
        <w:gridCol w:w="1470"/>
        <w:gridCol w:w="1470"/>
        <w:gridCol w:w="1470"/>
        <w:gridCol w:w="2013"/>
      </w:tblGrid>
      <w:tr>
        <w:trPr>
          <w:trHeight w:val="30" w:hRule="atLeast"/>
        </w:trPr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предыдущую отчетную дату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отчетный период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83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отчетную дату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временной администрации 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движении денег по кассе финансовой организации"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 "Отчет о движении денег по кассе финансовой организации" (далее – Форма).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52)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Национальном Банке Республики Казахстан, утвержденного Указом Президента Республики Казахстан от 31 декабря 2003 года № 1271.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Отчетной датой является первое число месяца, следующего за отчетным. Предыдущей отчетной датой для ежемесячного отчета является отчетная дата предыдущего месячного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составлении отчетности, устанавливается в тенге, в единицах иностранной валюты. Сумма менее пятисот тенге округляется до нуля, а сумма, равная пятистам тенге и выше, округляется до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руководитель временной администрации, главный бухгалтер и исполнитель.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Данные столбца с порядковыми номерами 14, 15, 16, 17, 18 должны быть равны данным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о произведенных временной администрацией финансовой организации расходах за отчетный период"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Столбец с порядковым номером 8 должен содержать краткую, конкретную информацию, позволяющую идентифицировать платеж.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Данные столбца с порядковыми номерами 2, 3, 4, 5, 6 должны быть равны данным столбца с порядковыми номерами 19, 20, 21, 22, 23 предыдущего отчета и балансу на предыдущую отчетную дату.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Данные столбца с порядковыми номерами 19, 20, 21, 22, 23 должны быть равны данным баланса на отчетную дату,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о состоянии активов банка" и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о состоянии активов страховой (перестраховочной) организации" к настоящему постановлению.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148</w:t>
            </w:r>
          </w:p>
        </w:tc>
      </w:tr>
    </w:tbl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произведенных временной</w:t>
      </w:r>
      <w:r>
        <w:br/>
      </w:r>
      <w:r>
        <w:rPr>
          <w:rFonts w:ascii="Times New Roman"/>
          <w:b/>
          <w:i w:val="false"/>
          <w:color w:val="000000"/>
        </w:rPr>
        <w:t>администрацией финансовой организации</w:t>
      </w:r>
      <w:r>
        <w:br/>
      </w:r>
      <w:r>
        <w:rPr>
          <w:rFonts w:ascii="Times New Roman"/>
          <w:b/>
          <w:i w:val="false"/>
          <w:color w:val="000000"/>
        </w:rPr>
        <w:t>расходах за отчетный период"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на __.__.____г.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Ф9-ВА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банков,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формы: при отсутствии у временной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администрации филиалов - не позднее шестого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отчетным месяцем, при наличии филиалов - не позднее восьмого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месяца, следующего за отчетным месяцем.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5298"/>
        <w:gridCol w:w="1799"/>
        <w:gridCol w:w="862"/>
        <w:gridCol w:w="2548"/>
      </w:tblGrid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согласно смете расходов утвержденной руководителем временной администрации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 произведенных расходов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(столбец 4- столбец 3)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персонала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руководителя и членов временной администрации, а также работников организации, работающих на основании трудовых договоров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Должностной оклад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лиц, оказывающих услуги по договорам возмездного оказания услуг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бюджет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отчисления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найму транспорта для служебных и хозяйственных нужд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 (телекоммуникационные расходы, абонентская плата за пользование телефоном, телеграфом, расходы по междугородним и международным переговорам, услугам почтовых и справочных служб)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и сигнализации зданий и сооружений (собственного и залогового имущества)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транспорта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стоянки для транспорта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регистрации транспорта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осмотру транспорта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страхованию транспорта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текущему ремонту, техническому, сервисному обслуживанию (осмотру) основных средств, осуществляемых подрядным способом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регистрации недвижимости и соответствующей документации в регистрирующих органах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оценке имущества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публикации в средствах массовой информации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отопительной системы к запуску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Сантехнические работы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имущества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нотариальному удостоверению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транспортировке, погрузке, разгрузке имущества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торгов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инкассации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экспертизы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за обслуживание программного обеспечения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переводу документов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Установка, смена или перенос телефонных номеров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регистратора для поддержания реестра акционеров в актуальном состоянии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научно-технической обработке документов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обслуживанию банковского счета, платежам и переводам денег, осуществленным без открытия банковского счета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приобретению товарно-материальных ценностей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содержания офисного оборудования в рабочем состоянии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содержания транспортных средств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содержания помещений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приобретения бумажной и бланочной продукции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канцелярских товаров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горюче-смазочных материалов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возврату денег, поступивших по ошибочным указаниям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банка на проведение операции по одновременной передаче активов и обязательств банка другому (другим) банку (банкам)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страховой (перестраховочной) организации по передаче страхового портфеля в полном объеме в другую страховую (перестраховочную) организацию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Непредвиденные расходы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временной администрации 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произведенных временной администрацией</w:t>
      </w:r>
      <w:r>
        <w:br/>
      </w:r>
      <w:r>
        <w:rPr>
          <w:rFonts w:ascii="Times New Roman"/>
          <w:b/>
          <w:i w:val="false"/>
          <w:color w:val="000000"/>
        </w:rPr>
        <w:t>финансовой организации расходах за отчетный период"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 "Отчет о произведенных временной администрацией финансовой организации расходах за отчетный период" (далее – Форма).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52)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Национальном Банке Республики Казахстан, утвержденного Указом Президента Республики Казахстан от 31 декабря 2003 года № 1271.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Отчетной датой является первое число месяца, следующего за отчетным. Предыдущей отчетной датой для ежемесячного отчета является отчетная дата предыдущего месячного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составлении отчетности,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руководитель временной администрации, главный бухгалтер и исполнитель.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148</w:t>
            </w:r>
          </w:p>
        </w:tc>
      </w:tr>
    </w:tbl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предъявленных от имени</w:t>
      </w:r>
      <w:r>
        <w:br/>
      </w:r>
      <w:r>
        <w:rPr>
          <w:rFonts w:ascii="Times New Roman"/>
          <w:b/>
          <w:i w:val="false"/>
          <w:color w:val="000000"/>
        </w:rPr>
        <w:t>финансовой организации</w:t>
      </w:r>
      <w:r>
        <w:br/>
      </w:r>
      <w:r>
        <w:rPr>
          <w:rFonts w:ascii="Times New Roman"/>
          <w:b/>
          <w:i w:val="false"/>
          <w:color w:val="000000"/>
        </w:rPr>
        <w:t>исках в суды за отчетный период"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на __.__.____г.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Ф10-ВА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банков,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формы: при отсутствии у временной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администрации филиалов - не позднее шестого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отчетным месяцем, при наличии филиалов - не позднее восьмого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месяца, следующего за отчетным месяцем.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иска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временной администрации 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предъявленных от имени финансовой организации</w:t>
      </w:r>
      <w:r>
        <w:br/>
      </w:r>
      <w:r>
        <w:rPr>
          <w:rFonts w:ascii="Times New Roman"/>
          <w:b/>
          <w:i w:val="false"/>
          <w:color w:val="000000"/>
        </w:rPr>
        <w:t>исках в суды за отчетный период"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предъявленных от имени финансовой организации исках в суды за отчетный период" (далее –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52)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Национальном Банке Республики Казахстан, утвержденного Указом Президента Республики Казахстан от 31 декабря 2003 года № 1271.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Отчетной датой является первое число месяца, следующего за отчетным. Предыдущей отчетной датой для ежемесячного отчета является отчетная дата предыдущего месячного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Единица измерения, используемая при составлении отчетности, устанавливается в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руководитель временной администрации, главный бухгалтер и исполнитель.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отчете указывается информация об исках поданных временной администрацией, а также поданных от имени организации в период ее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"Стадия рассмотрения" указываются информация о стадии рассмотрения иска или результаты рассмотрения (например, идут судебные разбирательства, судебные прения и так далее).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"Результат рассмотрения" указываются иски, находящиеся на рассмотрении или рассмотренные судебными органами.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148</w:t>
            </w:r>
          </w:p>
        </w:tc>
      </w:tr>
    </w:tbl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численности работников</w:t>
      </w:r>
      <w:r>
        <w:br/>
      </w:r>
      <w:r>
        <w:rPr>
          <w:rFonts w:ascii="Times New Roman"/>
          <w:b/>
          <w:i w:val="false"/>
          <w:color w:val="000000"/>
        </w:rPr>
        <w:t>финансовой организации"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на __.__.____г.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Ф11-ВА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банков,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формы: при отсутствии у временной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администрации филиалов - не позднее шестого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отчетным месяцем, при наличии филиалов - не позднее восьмого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временной администрации, работающие по трудовым договорам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1698"/>
        <w:gridCol w:w="1328"/>
        <w:gridCol w:w="4527"/>
        <w:gridCol w:w="3419"/>
      </w:tblGrid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согласно штатному расписанию (в тысячах тенге)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 (в тысячах тенге)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офис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и представительства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отчетный период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оказывающие услуги по договорам возмездного оказания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476"/>
        <w:gridCol w:w="1155"/>
        <w:gridCol w:w="5541"/>
        <w:gridCol w:w="2973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 труда по договорам возмездного оказания услуг согласно штатному расписанию (в тысячах тенге)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 (в тысячах тенге)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офис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и представительства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отчетный период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временной администрации 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Start w:name="z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численности работников финансовой организации"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численности работников финансовой организации" (далее –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52)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Национальном Банке Республики Казахстан, утвержденного Указом Президента Республики Казахстан от 31 декабря 2003 года № 1271.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Отчетной датой является первое число месяца, следующего за отчетным. Предыдущей отчетной датой для ежемесячного отчета является отчетная дата предыдущего месячного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Единица измерения, используемая при составлении отчетности количество человек, по фонду оплаты труда – в тысячах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руководитель временной администрации, главный бухгалтер и исполнитель.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148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постановления Правления Национального Банка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3"/>
    <w:bookmarkStart w:name="z10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размещенных вкладах финансовой организации</w:t>
      </w:r>
    </w:p>
    <w:bookmarkEnd w:id="74"/>
    <w:bookmarkStart w:name="z10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на "___" _________ 20 ___ года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Ф12-ВА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информации: за первый месяц с даты назначения временной администрации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 банков, страховых (перестраховочных) организаций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формы: при отсутствии у временной администрации филиалов - не позднее шестого числа месяца, следующего за отчетным месяцем, при наличии филиалов - не позднее восьмого числа месяца, следующего за отчетным месяце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24"/>
        <w:gridCol w:w="850"/>
        <w:gridCol w:w="1796"/>
        <w:gridCol w:w="850"/>
        <w:gridCol w:w="851"/>
        <w:gridCol w:w="851"/>
        <w:gridCol w:w="2270"/>
        <w:gridCol w:w="852"/>
      </w:tblGrid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1"/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статьи (в разрезе банков), банка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банка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ценной бумаги официального списка фондовой биржи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рейтингового агентства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финансовой надежности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 по вкладу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в иностранной валюте, пересчитанных в тенге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вклада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2"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3"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84"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5"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6"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87"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8"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9"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90"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1"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2"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3697"/>
        <w:gridCol w:w="2151"/>
        <w:gridCol w:w="2151"/>
        <w:gridCol w:w="21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вкладу</w:t>
            </w:r>
          </w:p>
          <w:bookmarkEnd w:id="94"/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сомнительным долгам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  <w:bookmarkEnd w:id="95"/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в иностранной валюте, пересчитанных в тенге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вознаграждения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96"/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7"/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8"/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9"/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0"/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временной администрации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bookmarkEnd w:id="101"/>
    <w:bookmarkStart w:name="z3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bookmarkEnd w:id="102"/>
    <w:bookmarkStart w:name="z3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Главный бухгалтер 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      (подпись)</w:t>
      </w:r>
    </w:p>
    <w:bookmarkEnd w:id="103"/>
    <w:bookmarkStart w:name="z3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Исполнитель: _____________________________________ 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   (должность, фамилия, имя, отчество (при его наличии) (подпись) (номер телефона)</w:t>
      </w:r>
    </w:p>
    <w:bookmarkEnd w:id="104"/>
    <w:bookmarkStart w:name="z3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Дата подписания отчета "_____" ___________________ 20___ года</w:t>
      </w:r>
    </w:p>
    <w:bookmarkEnd w:id="105"/>
    <w:bookmarkStart w:name="z3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для печати (при наличии)</w:t>
      </w:r>
    </w:p>
    <w:bookmarkEnd w:id="106"/>
    <w:bookmarkStart w:name="z3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размещенных вкладах финансовой организации</w:t>
            </w:r>
          </w:p>
        </w:tc>
      </w:tr>
    </w:tbl>
    <w:bookmarkStart w:name="z32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</w:p>
    <w:bookmarkEnd w:id="108"/>
    <w:bookmarkStart w:name="z32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размещенных вкладах финансовой организации</w:t>
      </w:r>
    </w:p>
    <w:bookmarkEnd w:id="109"/>
    <w:bookmarkStart w:name="z32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0"/>
    <w:bookmarkStart w:name="z3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размещенных вкладах финансовой организации" (далее - Форма).</w:t>
      </w:r>
    </w:p>
    <w:bookmarkEnd w:id="111"/>
    <w:bookmarkStart w:name="z3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абзацем тридцать седьмым подпункта 57)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Национальном Банке Республики Казахстан, утвержденного Указом Президента Республики Казахстан от 31 декабря 2003 года № 1271.</w:t>
      </w:r>
    </w:p>
    <w:bookmarkEnd w:id="112"/>
    <w:bookmarkStart w:name="z3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представляется временной администрацией только за первый месяц с даты ее назначения.</w:t>
      </w:r>
    </w:p>
    <w:bookmarkEnd w:id="113"/>
    <w:bookmarkStart w:name="z3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составлении отчетности, устанавливается в тенге, в единицах иностранной валюты. Сумма менее пятисот тенге округляется до нуля, а сумма, равная пятистам тенге и выше, округляется до тысячи тенге.</w:t>
      </w:r>
    </w:p>
    <w:bookmarkEnd w:id="114"/>
    <w:bookmarkStart w:name="z3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руководитель временной администрации, главный бухгалтер и исполнитель.</w:t>
      </w:r>
    </w:p>
    <w:bookmarkEnd w:id="115"/>
    <w:bookmarkStart w:name="z33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отчета</w:t>
      </w:r>
    </w:p>
    <w:bookmarkEnd w:id="116"/>
    <w:bookmarkStart w:name="z3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Итоговые суммы по столбцу порядковый номер 9 и по столбцу порядковый номер 12 за вычетом резервов по сомнительным долгам должны соответствовать статье "Вклады размещенные" бухгалтерского баланса.</w:t>
      </w:r>
    </w:p>
    <w:bookmarkEnd w:id="117"/>
    <w:bookmarkStart w:name="z3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столбце, порядковый номер 4, указывается категория акций банка второго уровня секторов "акции" официального списка Акционерного общества "Казахстанская фондовая биржа" (далее - фондовая биржа).</w:t>
      </w:r>
    </w:p>
    <w:bookmarkEnd w:id="118"/>
    <w:bookmarkStart w:name="z3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столбце, порядковый номер 6, указывается рейтинговая оценка агентств, признаваемых Национальным Банком Республики Казахстан в соответствии с пунктом 10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304, зарегистрированным в Реестре государственной регистрации нормативных правовых актов под № 14794.</w:t>
      </w:r>
    </w:p>
    <w:bookmarkEnd w:id="119"/>
    <w:bookmarkStart w:name="z3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столбце, порядковый номер 14, если по вкладу имеется обременение, указывается сумма обременения в тысячах тенге и основание обременения и (или), если банк второго уровня является аффилиированным лицом страховой (перестраховочной) организации, пишется слово "да".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148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постановления Правления Национального Банка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3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21"/>
    <w:bookmarkStart w:name="z34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 финансовой организации</w:t>
      </w:r>
    </w:p>
    <w:bookmarkEnd w:id="122"/>
    <w:bookmarkStart w:name="z34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на "___" _________ 20 ___ года</w:t>
      </w:r>
    </w:p>
    <w:bookmarkEnd w:id="123"/>
    <w:bookmarkStart w:name="z3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Ф13-ВА</w:t>
      </w:r>
    </w:p>
    <w:bookmarkEnd w:id="124"/>
    <w:bookmarkStart w:name="z3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информации: за первый месяц с даты назначения временной администрации</w:t>
      </w:r>
    </w:p>
    <w:bookmarkEnd w:id="125"/>
    <w:bookmarkStart w:name="z3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 банков, страховых (перестраховочных) организаций</w:t>
      </w:r>
    </w:p>
    <w:bookmarkEnd w:id="126"/>
    <w:bookmarkStart w:name="z3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27"/>
    <w:bookmarkStart w:name="z3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формы: при отсутствии у временной администрации филиалов - не позднее шестого числа месяца, следующего за отчетным месяцем, при наличии филиалов - не позднее восьмого числа месяца, следующего за отчетным месяцем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2605"/>
        <w:gridCol w:w="914"/>
        <w:gridCol w:w="914"/>
        <w:gridCol w:w="1930"/>
        <w:gridCol w:w="1422"/>
        <w:gridCol w:w="1169"/>
        <w:gridCol w:w="915"/>
      </w:tblGrid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bookmarkEnd w:id="129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эмитента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ценных бумаг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номер, международный идентификационный номер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ценных бумаг, штук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 ценной бумаги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номинала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0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1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ценные бумаги Республики Казахстан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32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3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Негосударственные эмиссионные ценные бумаги организаций Республики Казахстан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34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второго уровня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  <w:bookmarkEnd w:id="135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136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лица, за исключением банков второго уровня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  <w:bookmarkEnd w:id="137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138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Облигации Акционерного общества "Банк Развития Казахстана"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</w:t>
            </w:r>
          </w:p>
          <w:bookmarkEnd w:id="139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0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иностранных государств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41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2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Негосударственные ценные бумаги - эмитентов-нерезидентов Республики Казахстан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143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44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международных финансовых организаций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145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6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47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Паи инвестиционных фондов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148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49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150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1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848"/>
        <w:gridCol w:w="783"/>
        <w:gridCol w:w="1070"/>
        <w:gridCol w:w="623"/>
        <w:gridCol w:w="848"/>
        <w:gridCol w:w="848"/>
        <w:gridCol w:w="960"/>
        <w:gridCol w:w="4400"/>
        <w:gridCol w:w="15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стоимость (нетто), тысяч тенге </w:t>
            </w:r>
          </w:p>
          <w:bookmarkEnd w:id="153"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по сомнительным долгам, тысяч тенге 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покупная стоимость ценных бумаг, тысяч тенге 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стоимости с момента приобретения (гр.9 + гр.11 + гр.13)- гр.16)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эмитента (%)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имеющиеся в наличии для продажи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стоимости, изменения которой отражаются в составе прибыли или убытка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55"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сумма начисленного вознаграждения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сумма начисленного вознаграждения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сумма начисленного вознаграждения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56"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7"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8"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4"/>
        <w:gridCol w:w="924"/>
        <w:gridCol w:w="924"/>
        <w:gridCol w:w="924"/>
        <w:gridCol w:w="924"/>
        <w:gridCol w:w="925"/>
        <w:gridCol w:w="925"/>
      </w:tblGrid>
      <w:tr>
        <w:trPr>
          <w:trHeight w:val="30" w:hRule="atLeast"/>
        </w:trPr>
        <w:tc>
          <w:tcPr>
            <w:tcW w:w="6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эмитента акций требованиям пункта 1 статьи 48 Закона Республики Казахстан от 18 декабря 2000 года "О страховой деятельности"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ценной бумаги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финансовой надежности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рейтингового агентства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6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временной администрации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bookmarkEnd w:id="164"/>
    <w:bookmarkStart w:name="z72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</w:t>
      </w:r>
    </w:p>
    <w:bookmarkEnd w:id="165"/>
    <w:bookmarkStart w:name="z72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(подпись)</w:t>
      </w:r>
    </w:p>
    <w:bookmarkEnd w:id="166"/>
    <w:bookmarkStart w:name="z72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 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 (должность, фамилия, имя, отчество (при его наличии) (подпись) (номер телефона)</w:t>
      </w:r>
    </w:p>
    <w:bookmarkEnd w:id="167"/>
    <w:bookmarkStart w:name="z73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___________________ 20___ года</w:t>
      </w:r>
    </w:p>
    <w:bookmarkEnd w:id="168"/>
    <w:bookmarkStart w:name="z73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bookmarkEnd w:id="169"/>
    <w:bookmarkStart w:name="z7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бумагах финансовой организации</w:t>
            </w:r>
          </w:p>
        </w:tc>
      </w:tr>
    </w:tbl>
    <w:bookmarkStart w:name="z73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</w:p>
    <w:bookmarkEnd w:id="171"/>
    <w:bookmarkStart w:name="z73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 финансовой организации</w:t>
      </w:r>
    </w:p>
    <w:bookmarkEnd w:id="172"/>
    <w:bookmarkStart w:name="z73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3"/>
    <w:bookmarkStart w:name="z73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 "Отчет о ценных бумагах финансовой организации" (далее - Форма). </w:t>
      </w:r>
    </w:p>
    <w:bookmarkEnd w:id="174"/>
    <w:bookmarkStart w:name="z73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абзацем тридцать седьмым подпункта 57)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Национальном Банке Республики Казахстан, утвержденного Указом Президента Республики Казахстан от 31 декабря 2003 года № 1271.</w:t>
      </w:r>
    </w:p>
    <w:bookmarkEnd w:id="175"/>
    <w:bookmarkStart w:name="z73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представляются временной администрацией только за первый месяц с даты ее назначения.</w:t>
      </w:r>
    </w:p>
    <w:bookmarkEnd w:id="176"/>
    <w:bookmarkStart w:name="z74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составлении отчетности,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177"/>
    <w:bookmarkStart w:name="z74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руководитель временной администрации, главный бухгалтер и исполнитель.</w:t>
      </w:r>
    </w:p>
    <w:bookmarkEnd w:id="178"/>
    <w:bookmarkStart w:name="z74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отчета</w:t>
      </w:r>
    </w:p>
    <w:bookmarkEnd w:id="179"/>
    <w:bookmarkStart w:name="z74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Итоговая сумма по столбцам, порядковые номера 9, 11 и 13, за вычетом резервов по сомнительным долгам должна соответствовать сумме статей бухгалтерского баланса "Ценные бумаги, оцениваемые по справедливой стоимости, изменения которой отражаются в составе прибыли или убытка", "Ценные бумаги, имеющиеся в наличии для продажи" и "Ценные бумаги, удерживаемые до погашения".</w:t>
      </w:r>
    </w:p>
    <w:bookmarkEnd w:id="180"/>
    <w:bookmarkStart w:name="z74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столбце, порядковый номер 4, указывается вид ценной бумаги.</w:t>
      </w:r>
    </w:p>
    <w:bookmarkEnd w:id="181"/>
    <w:bookmarkStart w:name="z74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примеру: </w:t>
      </w:r>
    </w:p>
    <w:bookmarkEnd w:id="182"/>
    <w:bookmarkStart w:name="z74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государственным ценным бумагам: МЕККАМ, МЕОКАМ, МЕУКАМ, МОИКАМ, МУИКАМ, МЕУЖКАМ, евроноты, ноты Национального Банка Республики Казахстан;</w:t>
      </w:r>
    </w:p>
    <w:bookmarkEnd w:id="183"/>
    <w:bookmarkStart w:name="z74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негосударственным ценным бумагам: акции, облигации, ипотечные облигации, депозитарные расписки.</w:t>
      </w:r>
    </w:p>
    <w:bookmarkEnd w:id="184"/>
    <w:bookmarkStart w:name="z74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столбце, порядковый номер 8, указывается код валюты номинала ценной бумаги (например: KZT, USD).</w:t>
      </w:r>
    </w:p>
    <w:bookmarkEnd w:id="185"/>
    <w:bookmarkStart w:name="z74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столбцах, порядковые номера 10, 12 и 14, указывается общая сумма начисленного вознаграждения по ценным бумагам на конец отчетного периода.</w:t>
      </w:r>
    </w:p>
    <w:bookmarkEnd w:id="186"/>
    <w:bookmarkStart w:name="z75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столбце, порядковый номер 16, указывается суммарная покупная стоимость ценной бумаги, уменьшенная на величину оплаченного покупателем продавцу процента (при наличии такой оплаты), включающая расходы, непосредственно связанные с приобретением, в том числе вознаграждения и комиссионные, уплаченные агентам, консультантам, брокерам-дилерам, сборы фондовых бирж, а также банковские услуги по переводу средств.</w:t>
      </w:r>
    </w:p>
    <w:bookmarkEnd w:id="187"/>
    <w:bookmarkStart w:name="z75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столбце, порядковый номер 17, указывается разница между балансовой стоимостью и суммарной покупной стоимостью ценных бумаг.</w:t>
      </w:r>
    </w:p>
    <w:bookmarkEnd w:id="188"/>
    <w:bookmarkStart w:name="z75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столбце, порядковый номер 18, указывается доля участия страховой (перестраховочной) организации в уставном капитале эмитента: соотношение количества акций во владении страховой (перестраховочной) организации к общему количеству размещенных акций эмитента (в процентах).</w:t>
      </w:r>
    </w:p>
    <w:bookmarkEnd w:id="189"/>
    <w:bookmarkStart w:name="z75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столбце, порядковый номер 19, указывается информация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от 18 декабря 2000 года "О страховой деятельности", которому соответствует эмитент акций.</w:t>
      </w:r>
    </w:p>
    <w:bookmarkEnd w:id="190"/>
    <w:bookmarkStart w:name="z75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столбце, порядковый номер 22, указывается категория ценной бумаги, включенной в официальный список фондовой биржи.</w:t>
      </w:r>
    </w:p>
    <w:bookmarkEnd w:id="191"/>
    <w:bookmarkStart w:name="z75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столбце, порядковый номер 23, указывается рейтинговая оценка агентств, признаваемых Национальным Банком Республики Казахстан в соответствии с пунктом 10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304, зарегистрированным в Реестре государственной регистрации нормативных правовых актов под № 14794.</w:t>
      </w:r>
    </w:p>
    <w:bookmarkEnd w:id="192"/>
    <w:bookmarkStart w:name="z75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столбце, порядковый номер 25, если по ценным бумагам имеется обременение (ценная бумага является обеспечением по договору залога, является объектом сделки "РЕПО"), указывается сумма обременения в тысячах тенге и основание обременения, и (или) если эмитентом ценной бумаги является юридическое лицо, являющееся аффилированным страховой (перестраховочной) организации, пишется слово "да".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148</w:t>
            </w:r>
          </w:p>
        </w:tc>
      </w:tr>
    </w:tbl>
    <w:bookmarkStart w:name="z9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об имуществе, сдаваемом</w:t>
      </w:r>
      <w:r>
        <w:br/>
      </w:r>
      <w:r>
        <w:rPr>
          <w:rFonts w:ascii="Times New Roman"/>
          <w:b/>
          <w:i w:val="false"/>
          <w:color w:val="000000"/>
        </w:rPr>
        <w:t>временной администрацией финансовой</w:t>
      </w:r>
      <w:r>
        <w:br/>
      </w:r>
      <w:r>
        <w:rPr>
          <w:rFonts w:ascii="Times New Roman"/>
          <w:b/>
          <w:i w:val="false"/>
          <w:color w:val="000000"/>
        </w:rPr>
        <w:t>организации в аренду"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на __.__.____г.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Ф14-ВА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банков,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формы: при отсутствии у временной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администрации филиалов - не позднее шестого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отчетным месяцем, при наличии филиалов - не позднее восьмого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месяца, следующего за отчетным месяцем.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аренду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аренду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обременениях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 имущество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143"/>
        <w:gridCol w:w="1143"/>
        <w:gridCol w:w="1774"/>
        <w:gridCol w:w="1774"/>
        <w:gridCol w:w="1774"/>
        <w:gridCol w:w="1774"/>
        <w:gridCol w:w="17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арендным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стороне,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содержанию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временной администрации 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Start w:name="z9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имуществе, сдаваемом временной администрацией</w:t>
      </w:r>
      <w:r>
        <w:br/>
      </w:r>
      <w:r>
        <w:rPr>
          <w:rFonts w:ascii="Times New Roman"/>
          <w:b/>
          <w:i w:val="false"/>
          <w:color w:val="000000"/>
        </w:rPr>
        <w:t>финансовой организации в аренду"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 "Отчет о ценных бумагах финансовой организации" (далее – Форма).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52)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Национальном Банке Республики Казахстан, утвержденного Указом Президента Республики Казахстан от 31 декабря 2003 года № 1271.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Отчетной датой является первое число месяца, следующего за отчетным. Предыдущей отчетной датой для ежемесячного отчета является отчетная дата предыдущего месячного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составлении отчетности,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руководитель временной администрации, главный бухгалтер и исполнитель.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с порядковым номером 2 указывается также общая площадь недвижимого имущества, адрес его местонахождения, а при сдаче в аренду транспортного средства марка, год выпуска и государственный номер транспортного средства, сдаваемого в аренду.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с порядковым номером 5 указывается дата и основание наложения обременения, орган, наложивший обременение.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с порядковым номером 11 указывается сумма затрат на коммунальные и иные услуги по содержанию недвижимого имущества, а также расходов на техническое обслуживание, страхование движимого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с порядковым номером 12 указывается арендуемая площадь недвижимого имущества, а при сдаче в аренду транспортного средства показания пробега на дату сдачи его в аренду.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с порядковым номером 14 указывается иная дополнительная информация по имуществу, сдаваемому в аренду.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строках "Итого", "Всего" заполняются столбцы с порядковыми номерами 9, 11, 13.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148</w:t>
            </w:r>
          </w:p>
        </w:tc>
      </w:tr>
    </w:tbl>
    <w:bookmarkStart w:name="z9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утративших силу</w:t>
      </w:r>
    </w:p>
    <w:bookmarkEnd w:id="196"/>
    <w:bookmarkStart w:name="z9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26 марта 2005 года № 98 "Об утверждении Инструкции о требованиях к представлению временной администрацией (временным администратором) банка, страховой (перестраховочной) организации и накопительного пенсионного фонда отчетности и иной информации" (зарегистрированное в Реестре государственной регистрации нормативных правовых актов под № 3581). </w:t>
      </w:r>
    </w:p>
    <w:bookmarkEnd w:id="197"/>
    <w:bookmarkStart w:name="z9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марта 2006 года № 78 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№ 98 "Об утверждении Инструкции о требованиях к представлению временной администрацией (временным администратором) банка, страховой (перестраховочной) организации и накопительного пенсионного фонда отчетности и иной информации" (зарегистрированное в Реестре государственной регистрации нормативных правовых актов под № 4208).</w:t>
      </w:r>
    </w:p>
    <w:bookmarkEnd w:id="198"/>
    <w:bookmarkStart w:name="z9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августа 2007 года № 220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№ 98 "Об утверждении Инструкции о требованиях к представлению временной администрацией (временным администратором) банка, страховой (перестраховочной) организации и накопительного пенсионного фонда отчетности и иной информации" (зарегистрированное в Реестре государственной регистрации нормативных правовых актов под № 4950).</w:t>
      </w:r>
    </w:p>
    <w:bookmarkEnd w:id="199"/>
    <w:bookmarkStart w:name="z9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февраля 2009 года № 23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№ 98 "Об утверждении Инструкции о требованиях к представлению временной администрацией (временным администратором) банка, страховой (перестраховочной) организации и накопительного пенсионного фонда отчетности и иной информации" (зарегистрированное в Реестре государственной регистрации нормативных правовых актов под № 5608).</w:t>
      </w:r>
    </w:p>
    <w:bookmarkEnd w:id="2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